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096F" w:rsidRPr="0032096F" w:rsidRDefault="008626F4" w:rsidP="0007606A">
      <w:pPr>
        <w:jc w:val="center"/>
        <w:rPr>
          <w:rFonts w:ascii="Times New Roman" w:hAnsi="Times New Roman" w:cs="Times New Roman"/>
          <w:sz w:val="56"/>
          <w:szCs w:val="56"/>
        </w:rPr>
        <w:sectPr w:rsidR="0032096F" w:rsidRPr="0032096F" w:rsidSect="00D24366">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9"/>
          <w:docGrid w:linePitch="360"/>
        </w:sectPr>
      </w:pPr>
      <w:r>
        <w:rPr>
          <w:rFonts w:ascii="Times New Roman" w:hAnsi="Times New Roman" w:cs="Times New Roman"/>
          <w:sz w:val="56"/>
          <w:szCs w:val="56"/>
        </w:rPr>
        <w:t>ÇOK KATMANLI ALGILAYICI KULLANILARAK</w:t>
      </w:r>
      <w:r w:rsidR="00081C52">
        <w:rPr>
          <w:rFonts w:ascii="Times New Roman" w:hAnsi="Times New Roman" w:cs="Times New Roman"/>
          <w:sz w:val="56"/>
          <w:szCs w:val="56"/>
        </w:rPr>
        <w:t xml:space="preserve"> </w:t>
      </w:r>
      <w:r w:rsidR="00081C52">
        <w:rPr>
          <w:rFonts w:ascii="Times New Roman" w:hAnsi="Times New Roman" w:cs="Times New Roman"/>
          <w:sz w:val="56"/>
          <w:szCs w:val="56"/>
        </w:rPr>
        <w:t>WEB SİTELERİNİN</w:t>
      </w:r>
      <w:r>
        <w:rPr>
          <w:rFonts w:ascii="Times New Roman" w:hAnsi="Times New Roman" w:cs="Times New Roman"/>
          <w:sz w:val="56"/>
          <w:szCs w:val="56"/>
        </w:rPr>
        <w:t xml:space="preserve"> </w:t>
      </w:r>
      <w:r>
        <w:rPr>
          <w:rFonts w:ascii="Times New Roman" w:hAnsi="Times New Roman" w:cs="Times New Roman"/>
          <w:sz w:val="56"/>
          <w:szCs w:val="56"/>
        </w:rPr>
        <w:t xml:space="preserve">KİMLİK AVI </w:t>
      </w:r>
      <w:r w:rsidR="000852F6">
        <w:rPr>
          <w:rFonts w:ascii="Times New Roman" w:hAnsi="Times New Roman" w:cs="Times New Roman"/>
          <w:sz w:val="56"/>
          <w:szCs w:val="56"/>
        </w:rPr>
        <w:t>TAHMİNİ</w:t>
      </w:r>
    </w:p>
    <w:p w:rsidR="000852F6" w:rsidRDefault="000852F6" w:rsidP="000852F6">
      <w:pPr>
        <w:jc w:val="center"/>
        <w:rPr>
          <w:rFonts w:ascii="Times New Roman" w:hAnsi="Times New Roman" w:cs="Times New Roman"/>
          <w:sz w:val="28"/>
          <w:szCs w:val="28"/>
        </w:rPr>
      </w:pPr>
    </w:p>
    <w:p w:rsidR="000852F6" w:rsidRDefault="000852F6" w:rsidP="000852F6">
      <w:pPr>
        <w:jc w:val="center"/>
        <w:rPr>
          <w:rFonts w:ascii="Times New Roman" w:hAnsi="Times New Roman" w:cs="Times New Roman"/>
          <w:sz w:val="28"/>
          <w:szCs w:val="28"/>
        </w:rPr>
      </w:pPr>
      <w:r>
        <w:rPr>
          <w:rFonts w:ascii="Times New Roman" w:hAnsi="Times New Roman" w:cs="Times New Roman"/>
          <w:sz w:val="28"/>
          <w:szCs w:val="28"/>
        </w:rPr>
        <w:t>Kübra Elif TOZKOPARAN</w:t>
      </w:r>
    </w:p>
    <w:p w:rsidR="000852F6" w:rsidRPr="00392203" w:rsidRDefault="000852F6" w:rsidP="000852F6">
      <w:pPr>
        <w:jc w:val="center"/>
        <w:rPr>
          <w:rFonts w:ascii="Times New Roman" w:hAnsi="Times New Roman" w:cs="Times New Roman"/>
          <w:sz w:val="24"/>
          <w:szCs w:val="24"/>
        </w:rPr>
      </w:pPr>
      <w:r w:rsidRPr="00392203">
        <w:rPr>
          <w:rFonts w:ascii="Times New Roman" w:hAnsi="Times New Roman" w:cs="Times New Roman"/>
          <w:sz w:val="24"/>
          <w:szCs w:val="24"/>
        </w:rPr>
        <w:t>Mühendislik Fakültesi Yazılım Mühendisliği Bölümü, Fırat Üniversitesi</w:t>
      </w:r>
    </w:p>
    <w:p w:rsidR="000852F6" w:rsidRPr="00392203" w:rsidRDefault="000852F6" w:rsidP="000852F6">
      <w:pPr>
        <w:jc w:val="center"/>
        <w:rPr>
          <w:rFonts w:ascii="Times New Roman" w:hAnsi="Times New Roman" w:cs="Times New Roman"/>
          <w:sz w:val="24"/>
          <w:szCs w:val="24"/>
        </w:rPr>
      </w:pPr>
      <w:r w:rsidRPr="00392203">
        <w:rPr>
          <w:rFonts w:ascii="Times New Roman" w:hAnsi="Times New Roman" w:cs="Times New Roman"/>
          <w:sz w:val="24"/>
          <w:szCs w:val="24"/>
        </w:rPr>
        <w:t>Elazığ. Türkiye</w:t>
      </w:r>
    </w:p>
    <w:p w:rsidR="000852F6" w:rsidRPr="000852F6" w:rsidRDefault="004F371F" w:rsidP="000852F6">
      <w:pPr>
        <w:jc w:val="center"/>
        <w:rPr>
          <w:rFonts w:ascii="Times New Roman" w:hAnsi="Times New Roman" w:cs="Times New Roman"/>
          <w:sz w:val="24"/>
          <w:szCs w:val="24"/>
        </w:rPr>
        <w:sectPr w:rsidR="000852F6" w:rsidRPr="000852F6" w:rsidSect="00D24366">
          <w:type w:val="continuous"/>
          <w:pgSz w:w="11906" w:h="16838"/>
          <w:pgMar w:top="1417" w:right="1417" w:bottom="1417" w:left="1417" w:header="708" w:footer="708" w:gutter="0"/>
          <w:cols w:space="709"/>
          <w:docGrid w:linePitch="360"/>
        </w:sectPr>
      </w:pPr>
      <w:hyperlink r:id="rId14" w:history="1">
        <w:r w:rsidR="000852F6" w:rsidRPr="00392203">
          <w:rPr>
            <w:rStyle w:val="Kpr"/>
            <w:rFonts w:ascii="Times New Roman" w:hAnsi="Times New Roman" w:cs="Times New Roman"/>
            <w:sz w:val="24"/>
            <w:szCs w:val="24"/>
          </w:rPr>
          <w:t>15290028@firat.edu.tr</w:t>
        </w:r>
      </w:hyperlink>
    </w:p>
    <w:p w:rsidR="00FA2527" w:rsidRPr="00CF14F1" w:rsidRDefault="000852F6" w:rsidP="000852F6">
      <w:pPr>
        <w:tabs>
          <w:tab w:val="center" w:pos="4536"/>
        </w:tabs>
        <w:rPr>
          <w:rFonts w:ascii="Times New Roman" w:hAnsi="Times New Roman" w:cs="Times New Roman"/>
          <w:i/>
          <w:sz w:val="28"/>
          <w:szCs w:val="28"/>
        </w:rPr>
      </w:pPr>
      <w:r>
        <w:rPr>
          <w:rFonts w:ascii="Times New Roman" w:hAnsi="Times New Roman" w:cs="Times New Roman"/>
          <w:i/>
          <w:sz w:val="28"/>
          <w:szCs w:val="28"/>
        </w:rPr>
        <w:lastRenderedPageBreak/>
        <w:tab/>
      </w:r>
    </w:p>
    <w:p w:rsidR="0032096F" w:rsidRPr="00CF14F1" w:rsidRDefault="0032096F" w:rsidP="00C42561">
      <w:pPr>
        <w:jc w:val="both"/>
        <w:rPr>
          <w:rFonts w:ascii="Times New Roman" w:hAnsi="Times New Roman" w:cs="Times New Roman"/>
          <w:i/>
          <w:sz w:val="28"/>
          <w:szCs w:val="28"/>
        </w:rPr>
        <w:sectPr w:rsidR="0032096F" w:rsidRPr="00CF14F1" w:rsidSect="007A7A08">
          <w:type w:val="continuous"/>
          <w:pgSz w:w="11906" w:h="16838"/>
          <w:pgMar w:top="1417" w:right="1417" w:bottom="1417" w:left="1417" w:header="708" w:footer="708" w:gutter="0"/>
          <w:cols w:space="709"/>
          <w:docGrid w:linePitch="360"/>
        </w:sectPr>
      </w:pPr>
    </w:p>
    <w:p w:rsidR="00FA2527" w:rsidRPr="00392203" w:rsidRDefault="00B524CE" w:rsidP="00C42561">
      <w:pPr>
        <w:jc w:val="both"/>
        <w:rPr>
          <w:rFonts w:ascii="Times New Roman" w:hAnsi="Times New Roman" w:cs="Times New Roman"/>
          <w:i/>
          <w:sz w:val="24"/>
          <w:szCs w:val="24"/>
        </w:rPr>
      </w:pPr>
      <w:r w:rsidRPr="00392203">
        <w:rPr>
          <w:rFonts w:ascii="Times New Roman" w:hAnsi="Times New Roman" w:cs="Times New Roman"/>
          <w:i/>
          <w:sz w:val="24"/>
          <w:szCs w:val="24"/>
        </w:rPr>
        <w:lastRenderedPageBreak/>
        <w:t xml:space="preserve">– </w:t>
      </w:r>
      <w:r w:rsidR="00FA2527" w:rsidRPr="00392203">
        <w:rPr>
          <w:rFonts w:ascii="Times New Roman" w:hAnsi="Times New Roman" w:cs="Times New Roman"/>
          <w:i/>
          <w:sz w:val="24"/>
          <w:szCs w:val="24"/>
        </w:rPr>
        <w:t>Özet</w:t>
      </w:r>
      <w:r>
        <w:rPr>
          <w:rFonts w:ascii="Times New Roman" w:hAnsi="Times New Roman" w:cs="Times New Roman"/>
          <w:i/>
          <w:sz w:val="24"/>
          <w:szCs w:val="24"/>
        </w:rPr>
        <w:t xml:space="preserve"> </w:t>
      </w:r>
      <w:r w:rsidR="00FA2527" w:rsidRPr="00392203">
        <w:rPr>
          <w:rFonts w:ascii="Times New Roman" w:hAnsi="Times New Roman" w:cs="Times New Roman"/>
          <w:i/>
          <w:sz w:val="24"/>
          <w:szCs w:val="24"/>
        </w:rPr>
        <w:t xml:space="preserve"> – </w:t>
      </w:r>
    </w:p>
    <w:p w:rsidR="00925031" w:rsidRPr="00392203" w:rsidRDefault="00356C64" w:rsidP="00925031">
      <w:pPr>
        <w:jc w:val="both"/>
        <w:rPr>
          <w:rFonts w:ascii="Times New Roman" w:hAnsi="Times New Roman" w:cs="Times New Roman"/>
          <w:i/>
          <w:sz w:val="24"/>
          <w:szCs w:val="24"/>
        </w:rPr>
      </w:pPr>
      <w:r>
        <w:rPr>
          <w:rFonts w:ascii="Times New Roman" w:hAnsi="Times New Roman" w:cs="Times New Roman"/>
          <w:i/>
          <w:sz w:val="24"/>
          <w:szCs w:val="24"/>
        </w:rPr>
        <w:t>Kimlik avı, modern teknolojilerin ve dünya çapındaki bilgisayar ağlarının gelişmesiyle dramatik bir şekilde artmaktır.</w:t>
      </w:r>
      <w:r w:rsidRPr="00356C64">
        <w:rPr>
          <w:rFonts w:ascii="Times New Roman" w:hAnsi="Times New Roman" w:cs="Times New Roman"/>
          <w:i/>
          <w:sz w:val="24"/>
          <w:szCs w:val="24"/>
        </w:rPr>
        <w:t xml:space="preserve"> </w:t>
      </w:r>
      <w:r w:rsidRPr="00356C64">
        <w:rPr>
          <w:rFonts w:ascii="Times New Roman" w:hAnsi="Times New Roman" w:cs="Times New Roman"/>
          <w:i/>
          <w:color w:val="625454"/>
          <w:sz w:val="24"/>
          <w:szCs w:val="24"/>
          <w:shd w:val="clear" w:color="auto" w:fill="FFFFFF"/>
        </w:rPr>
        <w:t xml:space="preserve">Bu, müşterinin e-ticaret ve çevrimiçi bankacılık, finansal zararlar ve kimlik hırsızlığına olan güveninin kaybolmasıyla sonuçlanır. Kimlik avı dolandırıcılık çabası, kredi kartı kimlik bilgileri ve sosyal güvenlik numarası gibi kullanıcılardan hassas bilgiler elde etmeyi amaçlamaktadır. Bu yazıda, Yapay Sinir Ağına (YSA) dayalı </w:t>
      </w:r>
      <w:proofErr w:type="spellStart"/>
      <w:r w:rsidRPr="00356C64">
        <w:rPr>
          <w:rFonts w:ascii="Times New Roman" w:hAnsi="Times New Roman" w:cs="Times New Roman"/>
          <w:i/>
          <w:color w:val="625454"/>
          <w:sz w:val="24"/>
          <w:szCs w:val="24"/>
          <w:shd w:val="clear" w:color="auto" w:fill="FFFFFF"/>
        </w:rPr>
        <w:t>phishing</w:t>
      </w:r>
      <w:proofErr w:type="spellEnd"/>
      <w:r w:rsidRPr="00356C64">
        <w:rPr>
          <w:rFonts w:ascii="Times New Roman" w:hAnsi="Times New Roman" w:cs="Times New Roman"/>
          <w:i/>
          <w:color w:val="625454"/>
          <w:sz w:val="24"/>
          <w:szCs w:val="24"/>
          <w:shd w:val="clear" w:color="auto" w:fill="FFFFFF"/>
        </w:rPr>
        <w:t xml:space="preserve"> saldırılarını tahmin etmek için bir model öner</w:t>
      </w:r>
      <w:r>
        <w:rPr>
          <w:rFonts w:ascii="Times New Roman" w:hAnsi="Times New Roman" w:cs="Times New Roman"/>
          <w:i/>
          <w:color w:val="625454"/>
          <w:sz w:val="24"/>
          <w:szCs w:val="24"/>
          <w:shd w:val="clear" w:color="auto" w:fill="FFFFFF"/>
        </w:rPr>
        <w:t>ilmektedir</w:t>
      </w:r>
      <w:r w:rsidRPr="00356C64">
        <w:rPr>
          <w:rFonts w:ascii="Times New Roman" w:hAnsi="Times New Roman" w:cs="Times New Roman"/>
          <w:i/>
          <w:color w:val="625454"/>
          <w:sz w:val="24"/>
          <w:szCs w:val="24"/>
          <w:shd w:val="clear" w:color="auto" w:fill="FFFFFF"/>
        </w:rPr>
        <w:t xml:space="preserve">. Web sitelerini kimlik avı veya meşru olarak sınıflandırmak için </w:t>
      </w:r>
      <w:r>
        <w:rPr>
          <w:rFonts w:ascii="Times New Roman" w:hAnsi="Times New Roman" w:cs="Times New Roman"/>
          <w:i/>
          <w:color w:val="625454"/>
          <w:sz w:val="24"/>
          <w:szCs w:val="24"/>
          <w:shd w:val="clear" w:color="auto" w:fill="FFFFFF"/>
        </w:rPr>
        <w:t>Çok Katmanlı Algılayıcı (</w:t>
      </w:r>
      <w:proofErr w:type="spellStart"/>
      <w:r>
        <w:rPr>
          <w:rFonts w:ascii="Times New Roman" w:hAnsi="Times New Roman" w:cs="Times New Roman"/>
          <w:i/>
          <w:color w:val="625454"/>
          <w:sz w:val="24"/>
          <w:szCs w:val="24"/>
          <w:shd w:val="clear" w:color="auto" w:fill="FFFFFF"/>
        </w:rPr>
        <w:t>Multilayer</w:t>
      </w:r>
      <w:proofErr w:type="spellEnd"/>
      <w:r>
        <w:rPr>
          <w:rFonts w:ascii="Times New Roman" w:hAnsi="Times New Roman" w:cs="Times New Roman"/>
          <w:i/>
          <w:color w:val="625454"/>
          <w:sz w:val="24"/>
          <w:szCs w:val="24"/>
          <w:shd w:val="clear" w:color="auto" w:fill="FFFFFF"/>
        </w:rPr>
        <w:t xml:space="preserve"> </w:t>
      </w:r>
      <w:proofErr w:type="spellStart"/>
      <w:r>
        <w:rPr>
          <w:rFonts w:ascii="Times New Roman" w:hAnsi="Times New Roman" w:cs="Times New Roman"/>
          <w:i/>
          <w:color w:val="625454"/>
          <w:sz w:val="24"/>
          <w:szCs w:val="24"/>
          <w:shd w:val="clear" w:color="auto" w:fill="FFFFFF"/>
        </w:rPr>
        <w:t>Perceptron</w:t>
      </w:r>
      <w:proofErr w:type="spellEnd"/>
      <w:r>
        <w:rPr>
          <w:rFonts w:ascii="Times New Roman" w:hAnsi="Times New Roman" w:cs="Times New Roman"/>
          <w:i/>
          <w:color w:val="625454"/>
          <w:sz w:val="24"/>
          <w:szCs w:val="24"/>
          <w:shd w:val="clear" w:color="auto" w:fill="FFFFFF"/>
        </w:rPr>
        <w:t xml:space="preserve">) </w:t>
      </w:r>
      <w:r w:rsidRPr="00356C64">
        <w:rPr>
          <w:rFonts w:ascii="Times New Roman" w:hAnsi="Times New Roman" w:cs="Times New Roman"/>
          <w:i/>
          <w:color w:val="625454"/>
          <w:sz w:val="24"/>
          <w:szCs w:val="24"/>
          <w:shd w:val="clear" w:color="auto" w:fill="FFFFFF"/>
        </w:rPr>
        <w:t xml:space="preserve">tarafından eğitilen </w:t>
      </w:r>
      <w:r>
        <w:rPr>
          <w:rFonts w:ascii="Times New Roman" w:hAnsi="Times New Roman" w:cs="Times New Roman"/>
          <w:i/>
          <w:color w:val="625454"/>
          <w:sz w:val="24"/>
          <w:szCs w:val="24"/>
          <w:shd w:val="clear" w:color="auto" w:fill="FFFFFF"/>
        </w:rPr>
        <w:t>ileri düzey bir ağ</w:t>
      </w:r>
      <w:r w:rsidRPr="00356C64">
        <w:rPr>
          <w:rFonts w:ascii="Times New Roman" w:hAnsi="Times New Roman" w:cs="Times New Roman"/>
          <w:i/>
          <w:color w:val="625454"/>
          <w:sz w:val="24"/>
          <w:szCs w:val="24"/>
          <w:shd w:val="clear" w:color="auto" w:fill="FFFFFF"/>
        </w:rPr>
        <w:t xml:space="preserve"> geliştirilmiştir. </w:t>
      </w:r>
    </w:p>
    <w:p w:rsidR="00925031" w:rsidRDefault="00925031" w:rsidP="00925031">
      <w:pPr>
        <w:jc w:val="both"/>
        <w:rPr>
          <w:rFonts w:ascii="Times New Roman" w:hAnsi="Times New Roman" w:cs="Times New Roman"/>
          <w:i/>
          <w:sz w:val="24"/>
          <w:szCs w:val="24"/>
        </w:rPr>
      </w:pPr>
      <w:r w:rsidRPr="00392203">
        <w:rPr>
          <w:rFonts w:ascii="Times New Roman" w:hAnsi="Times New Roman" w:cs="Times New Roman"/>
          <w:i/>
          <w:sz w:val="24"/>
          <w:szCs w:val="24"/>
        </w:rPr>
        <w:t xml:space="preserve">Anahtar Kelimeler; </w:t>
      </w:r>
      <w:r w:rsidR="003319AE">
        <w:rPr>
          <w:rFonts w:ascii="Times New Roman" w:hAnsi="Times New Roman" w:cs="Times New Roman"/>
          <w:i/>
          <w:sz w:val="24"/>
          <w:szCs w:val="24"/>
        </w:rPr>
        <w:t xml:space="preserve">Data </w:t>
      </w:r>
      <w:proofErr w:type="spellStart"/>
      <w:r w:rsidR="003319AE">
        <w:rPr>
          <w:rFonts w:ascii="Times New Roman" w:hAnsi="Times New Roman" w:cs="Times New Roman"/>
          <w:i/>
          <w:sz w:val="24"/>
          <w:szCs w:val="24"/>
        </w:rPr>
        <w:t>Mining</w:t>
      </w:r>
      <w:proofErr w:type="spellEnd"/>
      <w:r w:rsidR="003319AE">
        <w:rPr>
          <w:rFonts w:ascii="Times New Roman" w:hAnsi="Times New Roman" w:cs="Times New Roman"/>
          <w:i/>
          <w:sz w:val="24"/>
          <w:szCs w:val="24"/>
        </w:rPr>
        <w:t xml:space="preserve">, </w:t>
      </w:r>
      <w:proofErr w:type="spellStart"/>
      <w:r w:rsidR="003319AE">
        <w:rPr>
          <w:rFonts w:ascii="Times New Roman" w:hAnsi="Times New Roman" w:cs="Times New Roman"/>
          <w:i/>
          <w:sz w:val="24"/>
          <w:szCs w:val="24"/>
        </w:rPr>
        <w:t>Phishing</w:t>
      </w:r>
      <w:proofErr w:type="spellEnd"/>
      <w:r w:rsidR="003319AE">
        <w:rPr>
          <w:rFonts w:ascii="Times New Roman" w:hAnsi="Times New Roman" w:cs="Times New Roman"/>
          <w:i/>
          <w:sz w:val="24"/>
          <w:szCs w:val="24"/>
        </w:rPr>
        <w:t xml:space="preserve">, </w:t>
      </w:r>
      <w:proofErr w:type="spellStart"/>
      <w:r w:rsidR="003319AE">
        <w:rPr>
          <w:rFonts w:ascii="Times New Roman" w:hAnsi="Times New Roman" w:cs="Times New Roman"/>
          <w:i/>
          <w:sz w:val="24"/>
          <w:szCs w:val="24"/>
        </w:rPr>
        <w:t>Multilayer</w:t>
      </w:r>
      <w:proofErr w:type="spellEnd"/>
      <w:r w:rsidR="003319AE">
        <w:rPr>
          <w:rFonts w:ascii="Times New Roman" w:hAnsi="Times New Roman" w:cs="Times New Roman"/>
          <w:i/>
          <w:sz w:val="24"/>
          <w:szCs w:val="24"/>
        </w:rPr>
        <w:t xml:space="preserve"> </w:t>
      </w:r>
      <w:proofErr w:type="spellStart"/>
      <w:r w:rsidR="003319AE">
        <w:rPr>
          <w:rFonts w:ascii="Times New Roman" w:hAnsi="Times New Roman" w:cs="Times New Roman"/>
          <w:i/>
          <w:sz w:val="24"/>
          <w:szCs w:val="24"/>
        </w:rPr>
        <w:t>Percepton</w:t>
      </w:r>
      <w:proofErr w:type="spellEnd"/>
      <w:r w:rsidR="003319AE">
        <w:rPr>
          <w:rFonts w:ascii="Times New Roman" w:hAnsi="Times New Roman" w:cs="Times New Roman"/>
          <w:i/>
          <w:sz w:val="24"/>
          <w:szCs w:val="24"/>
        </w:rPr>
        <w:t xml:space="preserve">, </w:t>
      </w:r>
      <w:proofErr w:type="spellStart"/>
      <w:r w:rsidR="003319AE">
        <w:rPr>
          <w:rFonts w:ascii="Times New Roman" w:hAnsi="Times New Roman" w:cs="Times New Roman"/>
          <w:i/>
          <w:sz w:val="24"/>
          <w:szCs w:val="24"/>
        </w:rPr>
        <w:t>dataset</w:t>
      </w:r>
      <w:proofErr w:type="spellEnd"/>
      <w:r w:rsidR="003319AE">
        <w:rPr>
          <w:rFonts w:ascii="Times New Roman" w:hAnsi="Times New Roman" w:cs="Times New Roman"/>
          <w:i/>
          <w:sz w:val="24"/>
          <w:szCs w:val="24"/>
        </w:rPr>
        <w:t xml:space="preserve">, </w:t>
      </w:r>
    </w:p>
    <w:p w:rsidR="00E661E8" w:rsidRDefault="00E661E8" w:rsidP="00925031">
      <w:pPr>
        <w:jc w:val="both"/>
        <w:rPr>
          <w:rFonts w:ascii="Times New Roman" w:hAnsi="Times New Roman" w:cs="Times New Roman"/>
          <w:i/>
          <w:sz w:val="24"/>
          <w:szCs w:val="24"/>
        </w:rPr>
      </w:pPr>
    </w:p>
    <w:p w:rsidR="00925031" w:rsidRDefault="00925031" w:rsidP="00925031">
      <w:pPr>
        <w:jc w:val="both"/>
        <w:rPr>
          <w:rFonts w:ascii="Times New Roman" w:hAnsi="Times New Roman" w:cs="Times New Roman"/>
          <w:i/>
          <w:sz w:val="24"/>
          <w:szCs w:val="24"/>
        </w:rPr>
      </w:pPr>
    </w:p>
    <w:p w:rsidR="00925031" w:rsidRDefault="00925031" w:rsidP="00925031">
      <w:pPr>
        <w:jc w:val="both"/>
        <w:rPr>
          <w:rFonts w:ascii="Times New Roman" w:hAnsi="Times New Roman" w:cs="Times New Roman"/>
          <w:sz w:val="28"/>
          <w:szCs w:val="28"/>
        </w:rPr>
      </w:pPr>
      <w:r>
        <w:rPr>
          <w:rFonts w:ascii="Times New Roman" w:hAnsi="Times New Roman" w:cs="Times New Roman"/>
          <w:sz w:val="28"/>
          <w:szCs w:val="28"/>
        </w:rPr>
        <w:t>I. GİRİŞ</w:t>
      </w:r>
    </w:p>
    <w:p w:rsidR="00925031" w:rsidRDefault="00E661E8" w:rsidP="003319AE">
      <w:pPr>
        <w:jc w:val="both"/>
        <w:rPr>
          <w:rFonts w:ascii="Times New Roman" w:hAnsi="Times New Roman" w:cs="Times New Roman"/>
          <w:color w:val="505050"/>
          <w:sz w:val="24"/>
          <w:szCs w:val="24"/>
        </w:rPr>
      </w:pPr>
      <w:r w:rsidRPr="00E661E8">
        <w:rPr>
          <w:rFonts w:ascii="Times New Roman" w:hAnsi="Times New Roman" w:cs="Times New Roman"/>
          <w:color w:val="333333"/>
          <w:spacing w:val="2"/>
          <w:sz w:val="24"/>
          <w:szCs w:val="24"/>
          <w:shd w:val="clear" w:color="auto" w:fill="FFFFFF"/>
        </w:rPr>
        <w:t xml:space="preserve">İnternet, günlük sosyal ve finansal faaliyetlerimizin temel bir bileşeni haline gelmiştir. Bununla birlikte, internet kullanıcıları </w:t>
      </w:r>
      <w:r w:rsidRPr="00E661E8">
        <w:rPr>
          <w:rFonts w:ascii="Times New Roman" w:hAnsi="Times New Roman" w:cs="Times New Roman"/>
          <w:color w:val="333333"/>
          <w:spacing w:val="2"/>
          <w:sz w:val="24"/>
          <w:szCs w:val="24"/>
          <w:shd w:val="clear" w:color="auto" w:fill="FFFFFF"/>
        </w:rPr>
        <w:lastRenderedPageBreak/>
        <w:t xml:space="preserve">farklı türdeki web tehditlerine karşı savunmasız olabilir; bu da finansal zararlara, kimlik hırsızlığına, özel bilgilerin kaybına, marka itibarının zarara uğramasına ve müşterinin e-ticaret ve çevrimiçi bankacılık konusundaki güveninin kaybına neden olabilir. Kimlik avı, kullanıcı adları, parolalar ve sosyal güvenlik numarası gibi gizli bilgileri elde etmeyi amaçlayan dürüst bir işletmenin web sitesinin kimliğine bürünme sanatı olarak tanımlanan bir web tehdidi biçimi olarak kabul edilir. Şimdiye kadar, her </w:t>
      </w:r>
      <w:proofErr w:type="spellStart"/>
      <w:r w:rsidRPr="00E661E8">
        <w:rPr>
          <w:rFonts w:ascii="Times New Roman" w:hAnsi="Times New Roman" w:cs="Times New Roman"/>
          <w:color w:val="333333"/>
          <w:spacing w:val="2"/>
          <w:sz w:val="24"/>
          <w:szCs w:val="24"/>
          <w:shd w:val="clear" w:color="auto" w:fill="FFFFFF"/>
        </w:rPr>
        <w:t>phishing</w:t>
      </w:r>
      <w:proofErr w:type="spellEnd"/>
      <w:r w:rsidRPr="00E661E8">
        <w:rPr>
          <w:rFonts w:ascii="Times New Roman" w:hAnsi="Times New Roman" w:cs="Times New Roman"/>
          <w:color w:val="333333"/>
          <w:spacing w:val="2"/>
          <w:sz w:val="24"/>
          <w:szCs w:val="24"/>
          <w:shd w:val="clear" w:color="auto" w:fill="FFFFFF"/>
        </w:rPr>
        <w:t xml:space="preserve"> saldırısını yakalayabilecek tek bir çözüm yoktur. Bu yazıda, yapay sinir ağına, özellikle de kendi kendine yapılandıran sinir ağlarına dayalı, kimlik avı saldırılarını tahmin etmek için akıllı bir model önerdik. Kimlik avı, web sayfalarının türünün belirlenmesinde önemli olan özelliklerin sürekli olarak değiştiği sürekli bir sorundur. Bu nedenle, bu değişimlerle baş edebilmek için ağ yapısını sürekli geliştirmemiz gerekiyor. Modelimiz, ağ yapılandırma sürecini otomatikleştirerek bu sorunu çözmekte ve gürültülü veriler, hata toleransı ve yüksek tahmin doğruluğu için yüksek kabul görmektedir. Araştırmamızda çeşitli deneyler yapıldı ve her bir de</w:t>
      </w:r>
      <w:r w:rsidRPr="00E661E8">
        <w:rPr>
          <w:rFonts w:ascii="Times New Roman" w:hAnsi="Times New Roman" w:cs="Times New Roman"/>
          <w:color w:val="333333"/>
          <w:spacing w:val="2"/>
          <w:sz w:val="24"/>
          <w:szCs w:val="24"/>
          <w:shd w:val="clear" w:color="auto" w:fill="FFFFFF"/>
        </w:rPr>
        <w:lastRenderedPageBreak/>
        <w:t>nemede dönem sayısı farklıdır. Sonuçlardan, üretilen tüm yapıların yüksek genelleme kabiliyetine sahip olduğunu görüyoruz. Modelimiz, ağ yapılandırma sürecini otomatikleştirerek bu sorunu çözmekte ve gürültülü veriler, hata toleransı ve yüksek tahmin doğruluğu için yüksek kabul görmektedir</w:t>
      </w:r>
      <w:r w:rsidR="00A51772">
        <w:rPr>
          <w:rFonts w:ascii="Times New Roman" w:hAnsi="Times New Roman" w:cs="Times New Roman"/>
          <w:color w:val="333333"/>
          <w:spacing w:val="2"/>
          <w:sz w:val="24"/>
          <w:szCs w:val="24"/>
          <w:shd w:val="clear" w:color="auto" w:fill="FFFFFF"/>
        </w:rPr>
        <w:t xml:space="preserve">. </w:t>
      </w:r>
      <w:r w:rsidRPr="00E661E8">
        <w:rPr>
          <w:rFonts w:ascii="Times New Roman" w:hAnsi="Times New Roman" w:cs="Times New Roman"/>
          <w:color w:val="333333"/>
          <w:spacing w:val="2"/>
          <w:sz w:val="24"/>
          <w:szCs w:val="24"/>
          <w:shd w:val="clear" w:color="auto" w:fill="FFFFFF"/>
        </w:rPr>
        <w:t>Modelimiz, ağ yapılandırma sürecini otomatikleştirerek bu sorunu çözmekte ve gürültülü veriler, hata toleransı ve yüksek tahmin doğruluğu için yüksek kabul görmektedir. </w:t>
      </w:r>
      <w:r w:rsidR="00A51772">
        <w:rPr>
          <w:rFonts w:ascii="Times New Roman" w:hAnsi="Times New Roman" w:cs="Times New Roman"/>
          <w:color w:val="333333"/>
          <w:spacing w:val="2"/>
          <w:sz w:val="24"/>
          <w:szCs w:val="24"/>
          <w:shd w:val="clear" w:color="auto" w:fill="FFFFFF"/>
        </w:rPr>
        <w:t>Üretilen</w:t>
      </w:r>
      <w:r w:rsidRPr="00E661E8">
        <w:rPr>
          <w:rFonts w:ascii="Times New Roman" w:hAnsi="Times New Roman" w:cs="Times New Roman"/>
          <w:color w:val="333333"/>
          <w:spacing w:val="2"/>
          <w:sz w:val="24"/>
          <w:szCs w:val="24"/>
          <w:shd w:val="clear" w:color="auto" w:fill="FFFFFF"/>
        </w:rPr>
        <w:t xml:space="preserve"> tüm yapıların yüksek genelleme kabiliyetine sahip olduğunu görüyoruz.</w:t>
      </w:r>
      <w:r>
        <w:rPr>
          <w:rFonts w:ascii="Georgia" w:hAnsi="Georgia"/>
          <w:color w:val="333333"/>
          <w:spacing w:val="2"/>
          <w:sz w:val="26"/>
          <w:szCs w:val="26"/>
          <w:shd w:val="clear" w:color="auto" w:fill="FFFFFF"/>
        </w:rPr>
        <w:t xml:space="preserve"> </w:t>
      </w:r>
      <w:r w:rsidRPr="00E661E8">
        <w:rPr>
          <w:rFonts w:ascii="Times New Roman" w:hAnsi="Times New Roman" w:cs="Times New Roman"/>
          <w:color w:val="505050"/>
          <w:sz w:val="24"/>
          <w:szCs w:val="24"/>
        </w:rPr>
        <w:t xml:space="preserve">Web sitesi kimlik avı, günlük olarak gerçekleştirilen çok sayıda çevrimiçi işlem nedeniyle çevrimiçi topluluk için önemli güvenlik sorunlarından biri olarak kabul edilir. Web sitesi kimlik avı, kullanıcı adları ve şifreler gibi çevrimiçi kullanıcıların hassas bilgilerini almak için güvenilir bir web sitesini taklit etmek olarak tanımlanabilir. Kara listeler, beyaz listeler ve arama yöntemlerinin kullanılması, bu sorunun riskini en aza indirecek çözümlerin </w:t>
      </w:r>
      <w:r w:rsidRPr="00E661E8">
        <w:rPr>
          <w:rFonts w:ascii="Times New Roman" w:hAnsi="Times New Roman" w:cs="Times New Roman"/>
          <w:color w:val="505050"/>
          <w:sz w:val="24"/>
          <w:szCs w:val="24"/>
        </w:rPr>
        <w:lastRenderedPageBreak/>
        <w:t>örnekleridir.</w:t>
      </w:r>
      <w:r w:rsidRPr="00E661E8">
        <w:rPr>
          <w:rFonts w:ascii="Arial" w:hAnsi="Arial" w:cs="Arial"/>
          <w:color w:val="505050"/>
        </w:rPr>
        <w:t xml:space="preserve"> </w:t>
      </w:r>
      <w:r w:rsidRPr="00E661E8">
        <w:rPr>
          <w:rFonts w:ascii="Times New Roman" w:hAnsi="Times New Roman" w:cs="Times New Roman"/>
          <w:color w:val="505050"/>
          <w:sz w:val="24"/>
          <w:szCs w:val="24"/>
        </w:rPr>
        <w:t>Çok katmanlı algılayıcı olarak adlandırılan veri madenciliğine dayalı akıllı bir yaklaşım, kimlik avı web sitelerini yüksek doğrulukla etkin bir şekilde tespit edebilecek potansiyel bir çözüm gibi görünüyor. Deneysel çalışmalara göre, çok katmanlı algılayıcı sınıflandırıcıları yüksek bir tahmin doğruluğu derecesine sahip olarak çıkarır. Ayrıca kimlik avı web sitelerini meşru olanlardan ayıran özellikleri tanımlamak istiyoruz. Ayrıca, kimlik avı sorununu çözmek için kullanılan akıllı yaklaşımları inceliyoruz.</w:t>
      </w:r>
    </w:p>
    <w:p w:rsidR="00A51772" w:rsidRPr="00E661E8" w:rsidRDefault="000555CC" w:rsidP="003319AE">
      <w:pPr>
        <w:jc w:val="both"/>
        <w:rPr>
          <w:rFonts w:ascii="Times New Roman" w:hAnsi="Times New Roman" w:cs="Times New Roman"/>
          <w:color w:val="505050"/>
          <w:sz w:val="24"/>
          <w:szCs w:val="24"/>
        </w:rPr>
      </w:pPr>
      <w:proofErr w:type="spellStart"/>
      <w:r>
        <w:rPr>
          <w:rFonts w:ascii="Times New Roman" w:hAnsi="Times New Roman" w:cs="Times New Roman"/>
          <w:color w:val="505050"/>
          <w:sz w:val="24"/>
          <w:szCs w:val="24"/>
        </w:rPr>
        <w:t>Dataset</w:t>
      </w:r>
      <w:proofErr w:type="spellEnd"/>
      <w:r w:rsidR="00A51772" w:rsidRPr="00A51772">
        <w:rPr>
          <w:rFonts w:ascii="Times New Roman" w:hAnsi="Times New Roman" w:cs="Times New Roman"/>
          <w:color w:val="505050"/>
          <w:sz w:val="24"/>
          <w:szCs w:val="24"/>
        </w:rPr>
        <w:t xml:space="preserve"> 1353 web sitesinden veri t</w:t>
      </w:r>
      <w:r>
        <w:rPr>
          <w:rFonts w:ascii="Times New Roman" w:hAnsi="Times New Roman" w:cs="Times New Roman"/>
          <w:color w:val="505050"/>
          <w:sz w:val="24"/>
          <w:szCs w:val="24"/>
        </w:rPr>
        <w:t xml:space="preserve">oplanarak oluşturulmuştur. </w:t>
      </w:r>
      <w:r w:rsidR="00A51772" w:rsidRPr="00A51772">
        <w:rPr>
          <w:rFonts w:ascii="Times New Roman" w:hAnsi="Times New Roman" w:cs="Times New Roman"/>
          <w:color w:val="505050"/>
          <w:sz w:val="24"/>
          <w:szCs w:val="24"/>
        </w:rPr>
        <w:t xml:space="preserve">Bu 1353 web sitesinin 548’i </w:t>
      </w:r>
      <w:r>
        <w:rPr>
          <w:rFonts w:ascii="Times New Roman" w:hAnsi="Times New Roman" w:cs="Times New Roman"/>
          <w:color w:val="505050"/>
          <w:sz w:val="24"/>
          <w:szCs w:val="24"/>
        </w:rPr>
        <w:t>bilinmeyen (meşru)</w:t>
      </w:r>
      <w:r w:rsidR="00A51772" w:rsidRPr="00A51772">
        <w:rPr>
          <w:rFonts w:ascii="Times New Roman" w:hAnsi="Times New Roman" w:cs="Times New Roman"/>
          <w:color w:val="505050"/>
          <w:sz w:val="24"/>
          <w:szCs w:val="24"/>
        </w:rPr>
        <w:t xml:space="preserve"> 702’si kimlik avı 103 tanede şüpheli URL vardır. Bu web sitelerini sınıflandırmak için; </w:t>
      </w:r>
      <w:r>
        <w:rPr>
          <w:rFonts w:ascii="Times New Roman" w:hAnsi="Times New Roman" w:cs="Times New Roman"/>
          <w:color w:val="505050"/>
          <w:sz w:val="24"/>
          <w:szCs w:val="24"/>
        </w:rPr>
        <w:t>bilinmeyen(meşru)</w:t>
      </w:r>
      <w:r w:rsidR="00A51772" w:rsidRPr="00A51772">
        <w:rPr>
          <w:rFonts w:ascii="Times New Roman" w:hAnsi="Times New Roman" w:cs="Times New Roman"/>
          <w:color w:val="505050"/>
          <w:sz w:val="24"/>
          <w:szCs w:val="24"/>
        </w:rPr>
        <w:t xml:space="preserve"> olanlara 1, şüpheli olanlara 0, kimlik avı olanla</w:t>
      </w:r>
      <w:r>
        <w:rPr>
          <w:rFonts w:ascii="Times New Roman" w:hAnsi="Times New Roman" w:cs="Times New Roman"/>
          <w:color w:val="505050"/>
          <w:sz w:val="24"/>
          <w:szCs w:val="24"/>
        </w:rPr>
        <w:t>ra ise -1 değerini vermiştir.</w:t>
      </w:r>
    </w:p>
    <w:p w:rsidR="00E661E8" w:rsidRDefault="00E661E8" w:rsidP="00C42561">
      <w:pPr>
        <w:jc w:val="both"/>
        <w:rPr>
          <w:rFonts w:ascii="Arial" w:hAnsi="Arial" w:cs="Arial"/>
          <w:color w:val="505050"/>
        </w:rPr>
      </w:pPr>
    </w:p>
    <w:p w:rsidR="00E661E8" w:rsidRDefault="00E661E8" w:rsidP="00C42561">
      <w:pPr>
        <w:jc w:val="both"/>
        <w:rPr>
          <w:rFonts w:ascii="Times New Roman" w:hAnsi="Times New Roman" w:cs="Times New Roman"/>
          <w:sz w:val="24"/>
          <w:szCs w:val="24"/>
        </w:rPr>
        <w:sectPr w:rsidR="00E661E8" w:rsidSect="00E661E8">
          <w:type w:val="continuous"/>
          <w:pgSz w:w="11906" w:h="16838"/>
          <w:pgMar w:top="1417" w:right="1417" w:bottom="1417" w:left="1417" w:header="708" w:footer="708" w:gutter="0"/>
          <w:cols w:num="2" w:space="709"/>
          <w:docGrid w:linePitch="360"/>
        </w:sectPr>
      </w:pPr>
    </w:p>
    <w:p w:rsidR="005F41C3" w:rsidRPr="00874394" w:rsidRDefault="005F41C3" w:rsidP="00C42561">
      <w:pPr>
        <w:jc w:val="both"/>
        <w:rPr>
          <w:rFonts w:ascii="Times New Roman" w:hAnsi="Times New Roman" w:cs="Times New Roman"/>
          <w:sz w:val="24"/>
          <w:szCs w:val="24"/>
        </w:rPr>
        <w:sectPr w:rsidR="005F41C3" w:rsidRPr="00874394" w:rsidSect="00441D3C">
          <w:type w:val="continuous"/>
          <w:pgSz w:w="11906" w:h="16838"/>
          <w:pgMar w:top="1417" w:right="1417" w:bottom="1417" w:left="1417" w:header="708" w:footer="708" w:gutter="0"/>
          <w:cols w:space="709"/>
          <w:docGrid w:linePitch="360"/>
        </w:sectPr>
      </w:pPr>
    </w:p>
    <w:p w:rsidR="000555CC" w:rsidRDefault="00925031" w:rsidP="00925031">
      <w:pPr>
        <w:jc w:val="both"/>
        <w:rPr>
          <w:rFonts w:ascii="Times New Roman" w:hAnsi="Times New Roman" w:cs="Times New Roman"/>
          <w:sz w:val="28"/>
          <w:szCs w:val="28"/>
        </w:rPr>
      </w:pPr>
      <w:r>
        <w:rPr>
          <w:rFonts w:ascii="Times New Roman" w:hAnsi="Times New Roman" w:cs="Times New Roman"/>
          <w:sz w:val="28"/>
          <w:szCs w:val="28"/>
        </w:rPr>
        <w:lastRenderedPageBreak/>
        <w:t xml:space="preserve">II. </w:t>
      </w:r>
      <w:r w:rsidR="003319AE">
        <w:rPr>
          <w:rFonts w:ascii="Times New Roman" w:hAnsi="Times New Roman" w:cs="Times New Roman"/>
          <w:sz w:val="28"/>
          <w:szCs w:val="28"/>
        </w:rPr>
        <w:t>ÇOK KATMANLI ALGILAYACI ANALİZİ</w:t>
      </w:r>
    </w:p>
    <w:p w:rsidR="000555CC" w:rsidRPr="003319AE" w:rsidRDefault="00081C52" w:rsidP="003319AE">
      <w:pPr>
        <w:jc w:val="both"/>
        <w:rPr>
          <w:rFonts w:ascii="Times New Roman" w:hAnsi="Times New Roman" w:cs="Times New Roman"/>
          <w:sz w:val="24"/>
          <w:szCs w:val="24"/>
        </w:rPr>
      </w:pPr>
      <w:r>
        <w:rPr>
          <w:rFonts w:ascii="Times New Roman" w:hAnsi="Times New Roman" w:cs="Times New Roman"/>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7.75pt;height:61.5pt">
            <v:imagedata r:id="rId15" o:title="1"/>
          </v:shape>
        </w:pict>
      </w:r>
    </w:p>
    <w:p w:rsidR="00B45583" w:rsidRPr="003319AE" w:rsidRDefault="00AE7EE0" w:rsidP="003319AE">
      <w:pPr>
        <w:pStyle w:val="font8"/>
        <w:spacing w:before="0" w:beforeAutospacing="0" w:after="0" w:afterAutospacing="0"/>
        <w:jc w:val="both"/>
        <w:textAlignment w:val="baseline"/>
      </w:pPr>
      <w:r w:rsidRPr="003319AE">
        <w:rPr>
          <w:noProof/>
        </w:rPr>
        <w:lastRenderedPageBreak/>
        <w:drawing>
          <wp:inline distT="0" distB="0" distL="0" distR="0" wp14:anchorId="6F5A67EC" wp14:editId="7A51BCF2">
            <wp:extent cx="2654935" cy="1245870"/>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654935" cy="1245870"/>
                    </a:xfrm>
                    <a:prstGeom prst="rect">
                      <a:avLst/>
                    </a:prstGeom>
                  </pic:spPr>
                </pic:pic>
              </a:graphicData>
            </a:graphic>
          </wp:inline>
        </w:drawing>
      </w:r>
    </w:p>
    <w:p w:rsidR="00477305" w:rsidRPr="003319AE" w:rsidRDefault="00477305" w:rsidP="003319AE">
      <w:pPr>
        <w:pStyle w:val="font8"/>
        <w:spacing w:before="0" w:beforeAutospacing="0" w:after="0" w:afterAutospacing="0"/>
        <w:jc w:val="both"/>
        <w:textAlignment w:val="baseline"/>
      </w:pPr>
    </w:p>
    <w:p w:rsidR="00477305" w:rsidRPr="003319AE" w:rsidRDefault="00477305" w:rsidP="003319AE">
      <w:pPr>
        <w:jc w:val="both"/>
        <w:rPr>
          <w:rFonts w:ascii="Times New Roman" w:hAnsi="Times New Roman" w:cs="Times New Roman"/>
          <w:sz w:val="24"/>
          <w:szCs w:val="24"/>
        </w:rPr>
        <w:sectPr w:rsidR="00477305" w:rsidRPr="003319AE" w:rsidSect="00477305">
          <w:type w:val="continuous"/>
          <w:pgSz w:w="11906" w:h="16838"/>
          <w:pgMar w:top="1417" w:right="1417" w:bottom="1417" w:left="1417" w:header="708" w:footer="708" w:gutter="0"/>
          <w:cols w:num="2" w:space="709"/>
          <w:docGrid w:linePitch="360"/>
        </w:sectPr>
      </w:pPr>
    </w:p>
    <w:p w:rsidR="00AE7EE0" w:rsidRPr="003319AE" w:rsidRDefault="00AE7EE0" w:rsidP="003319AE">
      <w:pPr>
        <w:jc w:val="both"/>
        <w:rPr>
          <w:rFonts w:ascii="Times New Roman" w:hAnsi="Times New Roman" w:cs="Times New Roman"/>
          <w:b/>
          <w:sz w:val="24"/>
          <w:szCs w:val="24"/>
        </w:rPr>
      </w:pPr>
      <w:r w:rsidRPr="003319AE">
        <w:rPr>
          <w:rFonts w:ascii="Times New Roman" w:hAnsi="Times New Roman" w:cs="Times New Roman"/>
          <w:b/>
          <w:sz w:val="24"/>
          <w:szCs w:val="24"/>
        </w:rPr>
        <w:lastRenderedPageBreak/>
        <w:t>Tablo 1.</w:t>
      </w:r>
    </w:p>
    <w:p w:rsidR="00AE7EE0" w:rsidRPr="003319AE" w:rsidRDefault="000555CC" w:rsidP="003319AE">
      <w:pPr>
        <w:jc w:val="both"/>
        <w:rPr>
          <w:rFonts w:ascii="Times New Roman" w:hAnsi="Times New Roman" w:cs="Times New Roman"/>
          <w:sz w:val="24"/>
          <w:szCs w:val="24"/>
        </w:rPr>
      </w:pPr>
      <w:r w:rsidRPr="003319AE">
        <w:rPr>
          <w:rFonts w:ascii="Times New Roman" w:hAnsi="Times New Roman" w:cs="Times New Roman"/>
          <w:sz w:val="24"/>
          <w:szCs w:val="24"/>
        </w:rPr>
        <w:t>Öğrenim sadece A birimlerinden R birimlerine ağırlıklar üzerinde meydana gelir (S birimlerinden A birimlerine olan ağırlıklar sabittir). Her bir R birimi n tane A biriminden giriş alır. Verilen bir eğitim örneği için (</w:t>
      </w:r>
      <w:proofErr w:type="spellStart"/>
      <w:r w:rsidRPr="003319AE">
        <w:rPr>
          <w:rFonts w:ascii="Times New Roman" w:hAnsi="Times New Roman" w:cs="Times New Roman"/>
          <w:sz w:val="24"/>
          <w:szCs w:val="24"/>
        </w:rPr>
        <w:t>s:t</w:t>
      </w:r>
      <w:proofErr w:type="spellEnd"/>
      <w:r w:rsidRPr="003319AE">
        <w:rPr>
          <w:rFonts w:ascii="Times New Roman" w:hAnsi="Times New Roman" w:cs="Times New Roman"/>
          <w:sz w:val="24"/>
          <w:szCs w:val="24"/>
        </w:rPr>
        <w:t xml:space="preserve">), hedef çıktıdan (t) farklı bir y çıktısı hesap edilirse A ve R arasında ağırlıklar değiştirilir. </w:t>
      </w:r>
      <w:proofErr w:type="spellStart"/>
      <w:r w:rsidRPr="003319AE">
        <w:rPr>
          <w:rFonts w:ascii="Times New Roman" w:hAnsi="Times New Roman" w:cs="Times New Roman"/>
          <w:sz w:val="24"/>
          <w:szCs w:val="24"/>
        </w:rPr>
        <w:t>Perceptronlar</w:t>
      </w:r>
      <w:proofErr w:type="spellEnd"/>
      <w:r w:rsidRPr="003319AE">
        <w:rPr>
          <w:rFonts w:ascii="Times New Roman" w:hAnsi="Times New Roman" w:cs="Times New Roman"/>
          <w:sz w:val="24"/>
          <w:szCs w:val="24"/>
        </w:rPr>
        <w:t xml:space="preserve">, son derece sınırlı olmalarına karşın en eski sinir ağlarından biridir. </w:t>
      </w:r>
      <w:proofErr w:type="spellStart"/>
      <w:r w:rsidRPr="003319AE">
        <w:rPr>
          <w:rFonts w:ascii="Times New Roman" w:hAnsi="Times New Roman" w:cs="Times New Roman"/>
          <w:sz w:val="24"/>
          <w:szCs w:val="24"/>
        </w:rPr>
        <w:t>Perceptron</w:t>
      </w:r>
      <w:proofErr w:type="spellEnd"/>
      <w:r w:rsidRPr="003319AE">
        <w:rPr>
          <w:rFonts w:ascii="Times New Roman" w:hAnsi="Times New Roman" w:cs="Times New Roman"/>
          <w:sz w:val="24"/>
          <w:szCs w:val="24"/>
        </w:rPr>
        <w:t>, bi</w:t>
      </w:r>
      <w:r w:rsidR="00AE7EE0" w:rsidRPr="003319AE">
        <w:rPr>
          <w:rFonts w:ascii="Times New Roman" w:hAnsi="Times New Roman" w:cs="Times New Roman"/>
          <w:sz w:val="24"/>
          <w:szCs w:val="24"/>
        </w:rPr>
        <w:t xml:space="preserve">r sinir hücresinin birden fazla </w:t>
      </w:r>
      <w:r w:rsidRPr="003319AE">
        <w:rPr>
          <w:rFonts w:ascii="Times New Roman" w:hAnsi="Times New Roman" w:cs="Times New Roman"/>
          <w:sz w:val="24"/>
          <w:szCs w:val="24"/>
        </w:rPr>
        <w:t>girdiyi alarak bir çıktı üretmesi prensibine dayanır.</w:t>
      </w:r>
    </w:p>
    <w:p w:rsidR="00AE7EE0" w:rsidRPr="003319AE" w:rsidRDefault="00AE7EE0" w:rsidP="003319AE">
      <w:pPr>
        <w:pStyle w:val="font8"/>
        <w:spacing w:before="0" w:beforeAutospacing="0" w:after="0" w:afterAutospacing="0"/>
        <w:jc w:val="both"/>
        <w:textAlignment w:val="baseline"/>
        <w:rPr>
          <w:rStyle w:val="color21"/>
          <w:b/>
          <w:bCs/>
          <w:color w:val="000000"/>
          <w:bdr w:val="none" w:sz="0" w:space="0" w:color="auto" w:frame="1"/>
        </w:rPr>
      </w:pPr>
      <w:r w:rsidRPr="003319AE">
        <w:rPr>
          <w:rStyle w:val="color21"/>
          <w:b/>
          <w:bCs/>
          <w:color w:val="000000"/>
          <w:bdr w:val="none" w:sz="0" w:space="0" w:color="auto" w:frame="1"/>
        </w:rPr>
        <w:lastRenderedPageBreak/>
        <w:t>Tablo 2.</w:t>
      </w:r>
    </w:p>
    <w:p w:rsidR="00AE7EE0" w:rsidRPr="003319AE" w:rsidRDefault="00AE7EE0" w:rsidP="003319AE">
      <w:pPr>
        <w:pStyle w:val="font8"/>
        <w:spacing w:before="0" w:beforeAutospacing="0" w:after="0" w:afterAutospacing="0"/>
        <w:jc w:val="both"/>
        <w:textAlignment w:val="baseline"/>
        <w:rPr>
          <w:rStyle w:val="color21"/>
          <w:b/>
          <w:bCs/>
          <w:color w:val="000000"/>
          <w:bdr w:val="none" w:sz="0" w:space="0" w:color="auto" w:frame="1"/>
        </w:rPr>
      </w:pPr>
    </w:p>
    <w:p w:rsidR="00AE7EE0" w:rsidRPr="003319AE" w:rsidRDefault="00AE7EE0" w:rsidP="003319AE">
      <w:pPr>
        <w:pStyle w:val="font8"/>
        <w:spacing w:before="0" w:beforeAutospacing="0" w:after="0" w:afterAutospacing="0"/>
        <w:jc w:val="both"/>
        <w:textAlignment w:val="baseline"/>
      </w:pPr>
      <w:proofErr w:type="spellStart"/>
      <w:r w:rsidRPr="003319AE">
        <w:t>Perceptron</w:t>
      </w:r>
      <w:proofErr w:type="spellEnd"/>
      <w:r w:rsidRPr="003319AE">
        <w:t xml:space="preserve"> doğrusal bir fonksiyonla iki parçaya bölünebilen problemlerde kullanılabilir. Bu problemlere AND, OR, NOT durumları örnek olarak verilebilir.</w:t>
      </w:r>
    </w:p>
    <w:p w:rsidR="00AE7EE0" w:rsidRPr="003319AE" w:rsidRDefault="00AE7EE0" w:rsidP="003319AE">
      <w:pPr>
        <w:pStyle w:val="font8"/>
        <w:spacing w:before="0" w:beforeAutospacing="0" w:after="0" w:afterAutospacing="0"/>
        <w:jc w:val="both"/>
        <w:textAlignment w:val="baseline"/>
      </w:pPr>
      <w:proofErr w:type="spellStart"/>
      <w:r w:rsidRPr="003319AE">
        <w:t>Epoch</w:t>
      </w:r>
      <w:proofErr w:type="spellEnd"/>
      <w:r w:rsidRPr="003319AE">
        <w:t>: Olası girdiler için ağırlıkların güncellenme sayısına denir.</w:t>
      </w:r>
    </w:p>
    <w:p w:rsidR="00AE7EE0" w:rsidRPr="003319AE" w:rsidRDefault="00AE7EE0" w:rsidP="003319AE">
      <w:pPr>
        <w:pStyle w:val="font8"/>
        <w:spacing w:before="0" w:beforeAutospacing="0" w:after="0" w:afterAutospacing="0"/>
        <w:jc w:val="both"/>
        <w:textAlignment w:val="baseline"/>
      </w:pPr>
      <w:proofErr w:type="spellStart"/>
      <w:r w:rsidRPr="003319AE">
        <w:t>Error</w:t>
      </w:r>
      <w:proofErr w:type="spellEnd"/>
      <w:r w:rsidRPr="003319AE">
        <w:t>: Çıktı değeriyle bizim fonksiyondan beklediğimiz değer arasındaki farktır. Örneğin, eğer biz çıktı olarak 0 bekleyip de 1 aldığımızda hata (</w:t>
      </w:r>
      <w:proofErr w:type="spellStart"/>
      <w:r w:rsidRPr="003319AE">
        <w:t>error</w:t>
      </w:r>
      <w:proofErr w:type="spellEnd"/>
      <w:r w:rsidRPr="003319AE">
        <w:t>) değeri -1‘ dir.</w:t>
      </w:r>
    </w:p>
    <w:p w:rsidR="00AE7EE0" w:rsidRPr="003319AE" w:rsidRDefault="00AE7EE0" w:rsidP="003319AE">
      <w:pPr>
        <w:pStyle w:val="font8"/>
        <w:spacing w:before="0" w:beforeAutospacing="0" w:after="0" w:afterAutospacing="0"/>
        <w:jc w:val="both"/>
        <w:textAlignment w:val="baseline"/>
      </w:pPr>
      <w:proofErr w:type="spellStart"/>
      <w:r w:rsidRPr="003319AE">
        <w:t>Target</w:t>
      </w:r>
      <w:proofErr w:type="spellEnd"/>
      <w:r w:rsidRPr="003319AE">
        <w:t xml:space="preserve"> Value, </w:t>
      </w:r>
      <w:proofErr w:type="gramStart"/>
      <w:r w:rsidRPr="003319AE">
        <w:t xml:space="preserve">T : </w:t>
      </w:r>
      <w:proofErr w:type="spellStart"/>
      <w:r w:rsidRPr="003319AE">
        <w:t>Perceptrondan</w:t>
      </w:r>
      <w:proofErr w:type="spellEnd"/>
      <w:proofErr w:type="gramEnd"/>
      <w:r w:rsidRPr="003319AE">
        <w:t xml:space="preserve"> öğrenmesini beklediğimiz değerdir. Örneğin, eğer </w:t>
      </w:r>
      <w:r w:rsidRPr="003319AE">
        <w:lastRenderedPageBreak/>
        <w:t>AND fonksiyonuna [1,1] girdisini verirsek bekleyeceğimiz sonuç 1’dir.</w:t>
      </w:r>
    </w:p>
    <w:p w:rsidR="00AE7EE0" w:rsidRPr="003319AE" w:rsidRDefault="003319AE" w:rsidP="003319AE">
      <w:pPr>
        <w:pStyle w:val="font8"/>
        <w:spacing w:before="0" w:beforeAutospacing="0" w:after="0" w:afterAutospacing="0"/>
        <w:jc w:val="both"/>
        <w:textAlignment w:val="baseline"/>
      </w:pPr>
      <w:proofErr w:type="spellStart"/>
      <w:r>
        <w:t>Output</w:t>
      </w:r>
      <w:proofErr w:type="spellEnd"/>
      <w:r>
        <w:t xml:space="preserve">, </w:t>
      </w:r>
      <w:proofErr w:type="gramStart"/>
      <w:r w:rsidR="00AE7EE0" w:rsidRPr="003319AE">
        <w:t xml:space="preserve">O : </w:t>
      </w:r>
      <w:proofErr w:type="spellStart"/>
      <w:r w:rsidR="00AE7EE0" w:rsidRPr="003319AE">
        <w:t>Perceptron’un</w:t>
      </w:r>
      <w:proofErr w:type="spellEnd"/>
      <w:proofErr w:type="gramEnd"/>
      <w:r w:rsidR="00AE7EE0" w:rsidRPr="003319AE">
        <w:t xml:space="preserve"> verdiği çıktıdır.</w:t>
      </w:r>
    </w:p>
    <w:p w:rsidR="00AE7EE0" w:rsidRPr="003319AE" w:rsidRDefault="00AE7EE0" w:rsidP="003319AE">
      <w:pPr>
        <w:pStyle w:val="font8"/>
        <w:spacing w:before="0" w:beforeAutospacing="0" w:after="0" w:afterAutospacing="0"/>
        <w:jc w:val="both"/>
        <w:textAlignment w:val="baseline"/>
      </w:pPr>
      <w:proofErr w:type="spellStart"/>
      <w:r w:rsidRPr="003319AE">
        <w:t>Xi</w:t>
      </w:r>
      <w:proofErr w:type="spellEnd"/>
      <w:r w:rsidRPr="003319AE">
        <w:t>: Nörona verilen girdi.</w:t>
      </w:r>
    </w:p>
    <w:p w:rsidR="00AE7EE0" w:rsidRPr="003319AE" w:rsidRDefault="00AE7EE0" w:rsidP="003319AE">
      <w:pPr>
        <w:pStyle w:val="font8"/>
        <w:spacing w:before="0" w:beforeAutospacing="0" w:after="0" w:afterAutospacing="0"/>
        <w:jc w:val="both"/>
        <w:textAlignment w:val="baseline"/>
      </w:pPr>
      <w:proofErr w:type="spellStart"/>
      <w:r w:rsidRPr="003319AE">
        <w:t>Wi</w:t>
      </w:r>
      <w:proofErr w:type="spellEnd"/>
      <w:r w:rsidRPr="003319AE">
        <w:t xml:space="preserve">: </w:t>
      </w:r>
      <w:proofErr w:type="spellStart"/>
      <w:r w:rsidRPr="003319AE">
        <w:t>Xi’nci</w:t>
      </w:r>
      <w:proofErr w:type="spellEnd"/>
      <w:r w:rsidRPr="003319AE">
        <w:t xml:space="preserve"> girdinin ağırlık değeri</w:t>
      </w:r>
    </w:p>
    <w:p w:rsidR="00AE7EE0" w:rsidRPr="003319AE" w:rsidRDefault="00AE7EE0" w:rsidP="003319AE">
      <w:pPr>
        <w:pStyle w:val="font8"/>
        <w:spacing w:before="0" w:beforeAutospacing="0" w:after="0" w:afterAutospacing="0"/>
        <w:jc w:val="both"/>
        <w:textAlignment w:val="baseline"/>
      </w:pPr>
      <w:r w:rsidRPr="003319AE">
        <w:t xml:space="preserve">LR (Learning rate): Bir </w:t>
      </w:r>
      <w:proofErr w:type="spellStart"/>
      <w:r w:rsidRPr="003319AE">
        <w:t>perceptron’un</w:t>
      </w:r>
      <w:proofErr w:type="spellEnd"/>
      <w:r w:rsidRPr="003319AE">
        <w:t xml:space="preserve"> hedefe varması için gereken adım büyüklüğü.</w:t>
      </w:r>
    </w:p>
    <w:p w:rsidR="00AE7EE0" w:rsidRPr="003319AE" w:rsidRDefault="00AE7EE0" w:rsidP="003319AE">
      <w:pPr>
        <w:pStyle w:val="font8"/>
        <w:spacing w:before="0" w:beforeAutospacing="0" w:after="0" w:afterAutospacing="0"/>
        <w:jc w:val="both"/>
        <w:textAlignment w:val="baseline"/>
      </w:pPr>
    </w:p>
    <w:p w:rsidR="00AE7EE0" w:rsidRPr="003319AE" w:rsidRDefault="00AE7EE0" w:rsidP="003319AE">
      <w:pPr>
        <w:pStyle w:val="font8"/>
        <w:spacing w:before="0" w:beforeAutospacing="0" w:after="0" w:afterAutospacing="0"/>
        <w:jc w:val="both"/>
        <w:textAlignment w:val="baseline"/>
      </w:pPr>
      <w:r w:rsidRPr="003319AE">
        <w:t>Öğrenme Algoritması;</w:t>
      </w:r>
    </w:p>
    <w:p w:rsidR="00AE7EE0" w:rsidRPr="003319AE" w:rsidRDefault="00AE7EE0" w:rsidP="003319AE">
      <w:pPr>
        <w:pStyle w:val="font8"/>
        <w:spacing w:before="0" w:beforeAutospacing="0" w:after="0" w:afterAutospacing="0"/>
        <w:jc w:val="both"/>
        <w:textAlignment w:val="baseline"/>
      </w:pPr>
      <w:proofErr w:type="spellStart"/>
      <w:r w:rsidRPr="003319AE">
        <w:t>Epoch</w:t>
      </w:r>
      <w:proofErr w:type="spellEnd"/>
      <w:r w:rsidRPr="003319AE">
        <w:t xml:space="preserve"> hata ürettiği sürece { </w:t>
      </w:r>
    </w:p>
    <w:p w:rsidR="00AE7EE0" w:rsidRPr="003319AE" w:rsidRDefault="00AE7EE0" w:rsidP="003319AE">
      <w:pPr>
        <w:pStyle w:val="font8"/>
        <w:spacing w:before="0" w:beforeAutospacing="0" w:after="0" w:afterAutospacing="0"/>
        <w:jc w:val="both"/>
        <w:textAlignment w:val="baseline"/>
      </w:pPr>
      <w:r w:rsidRPr="003319AE">
        <w:t xml:space="preserve">Girdilere göre çıktıyı hesapla </w:t>
      </w:r>
    </w:p>
    <w:p w:rsidR="00AE7EE0" w:rsidRPr="003319AE" w:rsidRDefault="00AE7EE0" w:rsidP="003319AE">
      <w:pPr>
        <w:pStyle w:val="font8"/>
        <w:spacing w:before="0" w:beforeAutospacing="0" w:after="0" w:afterAutospacing="0"/>
        <w:jc w:val="both"/>
        <w:textAlignment w:val="baseline"/>
      </w:pPr>
      <w:proofErr w:type="spellStart"/>
      <w:r w:rsidRPr="003319AE">
        <w:t>Error</w:t>
      </w:r>
      <w:proofErr w:type="spellEnd"/>
      <w:r w:rsidRPr="003319AE">
        <w:t xml:space="preserve">= T -O </w:t>
      </w:r>
    </w:p>
    <w:p w:rsidR="00AE7EE0" w:rsidRPr="003319AE" w:rsidRDefault="00AE7EE0" w:rsidP="003319AE">
      <w:pPr>
        <w:pStyle w:val="font8"/>
        <w:spacing w:before="0" w:beforeAutospacing="0" w:after="0" w:afterAutospacing="0"/>
        <w:jc w:val="both"/>
        <w:textAlignment w:val="baseline"/>
      </w:pPr>
      <w:proofErr w:type="spellStart"/>
      <w:r w:rsidRPr="003319AE">
        <w:t>If</w:t>
      </w:r>
      <w:proofErr w:type="spellEnd"/>
      <w:r w:rsidRPr="003319AE">
        <w:t xml:space="preserve"> </w:t>
      </w:r>
      <w:proofErr w:type="spellStart"/>
      <w:r w:rsidRPr="003319AE">
        <w:t>Error</w:t>
      </w:r>
      <w:proofErr w:type="spellEnd"/>
      <w:r w:rsidRPr="003319AE">
        <w:t xml:space="preserve">&lt;&gt; 0 </w:t>
      </w:r>
      <w:proofErr w:type="spellStart"/>
      <w:r w:rsidRPr="003319AE">
        <w:t>then</w:t>
      </w:r>
      <w:proofErr w:type="spellEnd"/>
      <w:r w:rsidRPr="003319AE">
        <w:t xml:space="preserve"> </w:t>
      </w:r>
    </w:p>
    <w:p w:rsidR="00AE7EE0" w:rsidRPr="003319AE" w:rsidRDefault="00AE7EE0" w:rsidP="003319AE">
      <w:pPr>
        <w:pStyle w:val="font8"/>
        <w:spacing w:before="0" w:beforeAutospacing="0" w:after="0" w:afterAutospacing="0"/>
        <w:ind w:firstLine="708"/>
        <w:jc w:val="both"/>
        <w:textAlignment w:val="baseline"/>
      </w:pPr>
      <w:proofErr w:type="gramStart"/>
      <w:r w:rsidRPr="003319AE">
        <w:t>i</w:t>
      </w:r>
      <w:proofErr w:type="gramEnd"/>
      <w:r w:rsidRPr="003319AE">
        <w:t xml:space="preserve">= </w:t>
      </w:r>
      <w:proofErr w:type="spellStart"/>
      <w:r w:rsidRPr="003319AE">
        <w:t>Wi</w:t>
      </w:r>
      <w:proofErr w:type="spellEnd"/>
      <w:r w:rsidRPr="003319AE">
        <w:t xml:space="preserve">+ LR * </w:t>
      </w:r>
      <w:proofErr w:type="spellStart"/>
      <w:r w:rsidRPr="003319AE">
        <w:t>Xi</w:t>
      </w:r>
      <w:proofErr w:type="spellEnd"/>
      <w:r w:rsidRPr="003319AE">
        <w:t xml:space="preserve">* </w:t>
      </w:r>
      <w:proofErr w:type="spellStart"/>
      <w:r w:rsidRPr="003319AE">
        <w:t>Error</w:t>
      </w:r>
      <w:proofErr w:type="spellEnd"/>
      <w:r w:rsidRPr="003319AE">
        <w:t xml:space="preserve"> </w:t>
      </w:r>
    </w:p>
    <w:p w:rsidR="00AE7EE0" w:rsidRPr="003319AE" w:rsidRDefault="00AE7EE0" w:rsidP="003319AE">
      <w:pPr>
        <w:pStyle w:val="font8"/>
        <w:spacing w:before="0" w:beforeAutospacing="0" w:after="0" w:afterAutospacing="0"/>
        <w:jc w:val="both"/>
        <w:textAlignment w:val="baseline"/>
      </w:pPr>
      <w:proofErr w:type="spellStart"/>
      <w:r w:rsidRPr="003319AE">
        <w:t>End</w:t>
      </w:r>
      <w:proofErr w:type="spellEnd"/>
      <w:r w:rsidRPr="003319AE">
        <w:t xml:space="preserve"> </w:t>
      </w:r>
      <w:proofErr w:type="spellStart"/>
      <w:r w:rsidRPr="003319AE">
        <w:t>If</w:t>
      </w:r>
      <w:proofErr w:type="spellEnd"/>
      <w:r w:rsidRPr="003319AE">
        <w:t xml:space="preserve"> </w:t>
      </w:r>
    </w:p>
    <w:p w:rsidR="00AE7EE0" w:rsidRPr="003319AE" w:rsidRDefault="00AE7EE0" w:rsidP="003319AE">
      <w:pPr>
        <w:pStyle w:val="font8"/>
        <w:spacing w:before="0" w:beforeAutospacing="0" w:after="0" w:afterAutospacing="0"/>
        <w:jc w:val="both"/>
        <w:textAlignment w:val="baseline"/>
      </w:pPr>
      <w:r w:rsidRPr="003319AE">
        <w:t>}</w:t>
      </w:r>
    </w:p>
    <w:p w:rsidR="00AE7EE0" w:rsidRPr="003319AE" w:rsidRDefault="00AE7EE0" w:rsidP="003319AE">
      <w:pPr>
        <w:pStyle w:val="font8"/>
        <w:spacing w:before="0" w:beforeAutospacing="0" w:after="0" w:afterAutospacing="0"/>
        <w:jc w:val="both"/>
        <w:textAlignment w:val="baseline"/>
        <w:rPr>
          <w:rStyle w:val="color21"/>
          <w:bCs/>
          <w:color w:val="000000"/>
          <w:bdr w:val="none" w:sz="0" w:space="0" w:color="auto" w:frame="1"/>
        </w:rPr>
      </w:pPr>
    </w:p>
    <w:p w:rsidR="00925031" w:rsidRPr="003319AE" w:rsidRDefault="00AE7EE0" w:rsidP="003319AE">
      <w:pPr>
        <w:pStyle w:val="font8"/>
        <w:spacing w:before="0" w:beforeAutospacing="0" w:after="0" w:afterAutospacing="0"/>
        <w:jc w:val="both"/>
        <w:textAlignment w:val="baseline"/>
      </w:pPr>
      <w:proofErr w:type="spellStart"/>
      <w:r w:rsidRPr="003319AE">
        <w:t>Perceptronlar</w:t>
      </w:r>
      <w:proofErr w:type="spellEnd"/>
      <w:r w:rsidRPr="003319AE">
        <w:t xml:space="preserve"> XOR problemi gibi doğrusal olarak sınıflandırılamayan problemleri çözümünde başarısızdır.</w:t>
      </w:r>
    </w:p>
    <w:p w:rsidR="00AE7EE0" w:rsidRPr="003319AE" w:rsidRDefault="00081C52" w:rsidP="003319AE">
      <w:pPr>
        <w:pStyle w:val="font8"/>
        <w:spacing w:before="0" w:beforeAutospacing="0" w:after="0" w:afterAutospacing="0"/>
        <w:jc w:val="both"/>
        <w:textAlignment w:val="baseline"/>
      </w:pPr>
      <w:r>
        <w:pict>
          <v:shape id="_x0000_i1026" type="#_x0000_t75" style="width:210pt;height:129pt">
            <v:imagedata r:id="rId17" o:title="3"/>
          </v:shape>
        </w:pict>
      </w:r>
    </w:p>
    <w:p w:rsidR="00AE7EE0" w:rsidRPr="003319AE" w:rsidRDefault="00AE7EE0" w:rsidP="003319AE">
      <w:pPr>
        <w:pStyle w:val="font8"/>
        <w:spacing w:before="0" w:beforeAutospacing="0" w:after="0" w:afterAutospacing="0"/>
        <w:jc w:val="both"/>
        <w:textAlignment w:val="baseline"/>
        <w:rPr>
          <w:b/>
        </w:rPr>
      </w:pPr>
      <w:r w:rsidRPr="003319AE">
        <w:rPr>
          <w:b/>
        </w:rPr>
        <w:t>Tablo 3.</w:t>
      </w:r>
    </w:p>
    <w:p w:rsidR="00AE7EE0" w:rsidRPr="003319AE" w:rsidRDefault="00AE7EE0" w:rsidP="003319AE">
      <w:pPr>
        <w:pStyle w:val="font8"/>
        <w:spacing w:before="0" w:beforeAutospacing="0" w:after="0" w:afterAutospacing="0"/>
        <w:jc w:val="both"/>
        <w:textAlignment w:val="baseline"/>
        <w:rPr>
          <w:color w:val="000000"/>
        </w:rPr>
      </w:pPr>
    </w:p>
    <w:p w:rsidR="00AE7EE0" w:rsidRPr="003319AE" w:rsidRDefault="00AE7EE0" w:rsidP="003319AE">
      <w:pPr>
        <w:pStyle w:val="font8"/>
        <w:spacing w:before="0" w:beforeAutospacing="0" w:after="0" w:afterAutospacing="0"/>
        <w:jc w:val="both"/>
        <w:textAlignment w:val="baseline"/>
      </w:pPr>
      <w:r w:rsidRPr="003319AE">
        <w:t>Diğer bir deyişle çıktıların arasına bir doğru veya doğrular çizerek onları iki veya daha fazla sınıfa ayırmak mümkün değildir.</w:t>
      </w:r>
    </w:p>
    <w:p w:rsidR="00E34727" w:rsidRPr="003319AE" w:rsidRDefault="00E34727" w:rsidP="003319AE">
      <w:pPr>
        <w:pStyle w:val="font8"/>
        <w:spacing w:before="0" w:beforeAutospacing="0" w:after="0" w:afterAutospacing="0"/>
        <w:jc w:val="both"/>
        <w:textAlignment w:val="baseline"/>
      </w:pPr>
    </w:p>
    <w:p w:rsidR="00AE7EE0" w:rsidRPr="003319AE" w:rsidRDefault="00081C52" w:rsidP="003319AE">
      <w:pPr>
        <w:pStyle w:val="font8"/>
        <w:spacing w:before="0" w:beforeAutospacing="0" w:after="0" w:afterAutospacing="0"/>
        <w:jc w:val="both"/>
        <w:textAlignment w:val="baseline"/>
      </w:pPr>
      <w:r>
        <w:pict>
          <v:shape id="_x0000_i1027" type="#_x0000_t75" style="width:208.5pt;height:126.75pt">
            <v:imagedata r:id="rId18" o:title="4"/>
          </v:shape>
        </w:pict>
      </w:r>
    </w:p>
    <w:p w:rsidR="00E34727" w:rsidRPr="003319AE" w:rsidRDefault="00E34727" w:rsidP="003319AE">
      <w:pPr>
        <w:pStyle w:val="font8"/>
        <w:spacing w:before="0" w:beforeAutospacing="0" w:after="0" w:afterAutospacing="0"/>
        <w:jc w:val="both"/>
        <w:textAlignment w:val="baseline"/>
        <w:rPr>
          <w:b/>
        </w:rPr>
      </w:pPr>
      <w:r w:rsidRPr="003319AE">
        <w:rPr>
          <w:b/>
        </w:rPr>
        <w:t>Tablo 4.</w:t>
      </w:r>
    </w:p>
    <w:p w:rsidR="00E34727" w:rsidRPr="003319AE" w:rsidRDefault="00E34727" w:rsidP="003319AE">
      <w:pPr>
        <w:pStyle w:val="font8"/>
        <w:spacing w:before="0" w:beforeAutospacing="0" w:after="0" w:afterAutospacing="0"/>
        <w:jc w:val="both"/>
        <w:textAlignment w:val="baseline"/>
        <w:rPr>
          <w:b/>
        </w:rPr>
      </w:pPr>
    </w:p>
    <w:p w:rsidR="00E34727" w:rsidRPr="003319AE" w:rsidRDefault="00E34727" w:rsidP="003319AE">
      <w:pPr>
        <w:pStyle w:val="font8"/>
        <w:spacing w:before="0" w:beforeAutospacing="0" w:after="0" w:afterAutospacing="0"/>
        <w:jc w:val="both"/>
        <w:textAlignment w:val="baseline"/>
      </w:pPr>
      <w:r w:rsidRPr="003319AE">
        <w:t xml:space="preserve">XOR problemini çözmek için yapılan çalışmalar sonucu çok katmanlı algılayıcı modeli geliştirilmiştir. </w:t>
      </w:r>
      <w:proofErr w:type="spellStart"/>
      <w:r w:rsidRPr="003319AE">
        <w:t>Rumelhart</w:t>
      </w:r>
      <w:proofErr w:type="spellEnd"/>
      <w:r w:rsidRPr="003319AE">
        <w:t xml:space="preserve"> ve arkadaşları tarafından geliştirilen bu hata yayma </w:t>
      </w:r>
      <w:r w:rsidRPr="003319AE">
        <w:lastRenderedPageBreak/>
        <w:t>modeli veya geriye yayılım modeli (</w:t>
      </w:r>
      <w:proofErr w:type="spellStart"/>
      <w:r w:rsidRPr="003319AE">
        <w:t>back</w:t>
      </w:r>
      <w:proofErr w:type="spellEnd"/>
      <w:r w:rsidRPr="003319AE">
        <w:t xml:space="preserve"> </w:t>
      </w:r>
      <w:proofErr w:type="spellStart"/>
      <w:r w:rsidRPr="003319AE">
        <w:t>propogation</w:t>
      </w:r>
      <w:proofErr w:type="spellEnd"/>
      <w:r w:rsidRPr="003319AE">
        <w:t>) denilmektedir. Bunu özellikle sınıflandırma, tanıma ve genelleme yapmayı gerektiren problemler için çok önemli bir çözüm aracıdır. Bu model “Delta Öğrenme Kuralı” denilen bir öğrenme yöntemini kullanmaktadır. Bu kural aslında ADALINE ve basit algılayıcı modelinin öğrenme kurallarının geliştirilmiş bir şeklidir. Temel amacı ağın beklenilen çıktısı ile ürettiği çıktı arasındaki hatayı aza indirmektir. Bunu hatayı ağa yayarak gerçekleştirdiği için bu ağa hata yayma ağı denmektedir.</w:t>
      </w:r>
    </w:p>
    <w:p w:rsidR="00E34727" w:rsidRPr="003319AE" w:rsidRDefault="00E34727" w:rsidP="003319AE">
      <w:pPr>
        <w:pStyle w:val="font8"/>
        <w:spacing w:before="0" w:beforeAutospacing="0" w:after="0" w:afterAutospacing="0"/>
        <w:jc w:val="both"/>
        <w:textAlignment w:val="baseline"/>
      </w:pPr>
    </w:p>
    <w:p w:rsidR="00E34727" w:rsidRPr="003319AE" w:rsidRDefault="00E34727" w:rsidP="003319AE">
      <w:pPr>
        <w:pStyle w:val="font8"/>
        <w:spacing w:before="0" w:beforeAutospacing="0" w:after="0" w:afterAutospacing="0"/>
        <w:jc w:val="both"/>
        <w:textAlignment w:val="baseline"/>
      </w:pPr>
      <w:r w:rsidRPr="003319AE">
        <w:t xml:space="preserve"> Çok katmanlı Ağ Modelinin Yapısı;</w:t>
      </w:r>
    </w:p>
    <w:p w:rsidR="00E34727" w:rsidRPr="003319AE" w:rsidRDefault="00081C52" w:rsidP="003319AE">
      <w:pPr>
        <w:pStyle w:val="font8"/>
        <w:spacing w:before="0" w:beforeAutospacing="0" w:after="0" w:afterAutospacing="0"/>
        <w:jc w:val="both"/>
        <w:textAlignment w:val="baseline"/>
        <w:rPr>
          <w:b/>
        </w:rPr>
      </w:pPr>
      <w:r>
        <w:rPr>
          <w:b/>
        </w:rPr>
        <w:pict>
          <v:shape id="_x0000_i1028" type="#_x0000_t75" style="width:211.5pt;height:165.75pt">
            <v:imagedata r:id="rId19" o:title="5"/>
          </v:shape>
        </w:pict>
      </w:r>
    </w:p>
    <w:p w:rsidR="00E34727" w:rsidRPr="003319AE" w:rsidRDefault="00E34727" w:rsidP="003319AE">
      <w:pPr>
        <w:pStyle w:val="font8"/>
        <w:spacing w:before="0" w:beforeAutospacing="0" w:after="0" w:afterAutospacing="0"/>
        <w:jc w:val="both"/>
        <w:textAlignment w:val="baseline"/>
        <w:rPr>
          <w:b/>
        </w:rPr>
      </w:pPr>
      <w:r w:rsidRPr="003319AE">
        <w:rPr>
          <w:b/>
        </w:rPr>
        <w:t>Tablo 5.</w:t>
      </w:r>
    </w:p>
    <w:p w:rsidR="00E34727" w:rsidRPr="003319AE" w:rsidRDefault="00E34727" w:rsidP="003319AE">
      <w:pPr>
        <w:pStyle w:val="font8"/>
        <w:spacing w:before="0" w:beforeAutospacing="0" w:after="0" w:afterAutospacing="0"/>
        <w:jc w:val="both"/>
        <w:textAlignment w:val="baseline"/>
        <w:rPr>
          <w:b/>
        </w:rPr>
      </w:pPr>
    </w:p>
    <w:p w:rsidR="00E34727" w:rsidRPr="003319AE" w:rsidRDefault="00E34727" w:rsidP="003319AE">
      <w:pPr>
        <w:pStyle w:val="font8"/>
        <w:spacing w:before="0" w:beforeAutospacing="0" w:after="0" w:afterAutospacing="0"/>
        <w:jc w:val="both"/>
        <w:textAlignment w:val="baseline"/>
      </w:pPr>
      <w:r w:rsidRPr="003319AE">
        <w:t xml:space="preserve">Girdi Katmanı: Dış dünyadan gelen girdileri alarak ara katmana gönderir. Bu katmanda bilgi işleme olmaz. Gelen her bilgi geldiği gibi bir sonraki katmana gider. Her </w:t>
      </w:r>
      <w:proofErr w:type="spellStart"/>
      <w:r w:rsidR="003319AE">
        <w:t>process</w:t>
      </w:r>
      <w:proofErr w:type="spellEnd"/>
      <w:r w:rsidRPr="003319AE">
        <w:t xml:space="preserve"> elemanın sadece bir tane girdisi ve bir tane çıktısı vardır. Yani, girdi katmanındaki her </w:t>
      </w:r>
      <w:proofErr w:type="spellStart"/>
      <w:r w:rsidR="003319AE">
        <w:t>process</w:t>
      </w:r>
      <w:proofErr w:type="spellEnd"/>
      <w:r w:rsidRPr="003319AE">
        <w:t xml:space="preserve"> elemanı bir sonraki katmanda bulunan </w:t>
      </w:r>
      <w:proofErr w:type="spellStart"/>
      <w:r w:rsidR="003319AE">
        <w:t>process</w:t>
      </w:r>
      <w:proofErr w:type="spellEnd"/>
      <w:r w:rsidRPr="003319AE">
        <w:t xml:space="preserve"> elemanlarının hepsine bağlanır. </w:t>
      </w:r>
    </w:p>
    <w:p w:rsidR="00E34727" w:rsidRPr="003319AE" w:rsidRDefault="00E34727" w:rsidP="003319AE">
      <w:pPr>
        <w:pStyle w:val="font8"/>
        <w:spacing w:before="0" w:beforeAutospacing="0" w:after="0" w:afterAutospacing="0"/>
        <w:jc w:val="both"/>
        <w:textAlignment w:val="baseline"/>
        <w:rPr>
          <w:b/>
        </w:rPr>
      </w:pPr>
      <w:r w:rsidRPr="003319AE">
        <w:t xml:space="preserve">Ara Katmanı: Ara katmanlar girdi katmanından gelen bilgileri işleyerek bir sonraki katmana gönderir. Çok katmanlı bir ağda birden fazla ara katman ve her katmanda birden fazla </w:t>
      </w:r>
      <w:proofErr w:type="spellStart"/>
      <w:r w:rsidR="003319AE">
        <w:t>process</w:t>
      </w:r>
      <w:proofErr w:type="spellEnd"/>
      <w:r w:rsidRPr="003319AE">
        <w:t xml:space="preserve"> elemanı bulunabilir.</w:t>
      </w:r>
    </w:p>
    <w:p w:rsidR="00E34727" w:rsidRPr="003319AE" w:rsidRDefault="00E34727" w:rsidP="003319AE">
      <w:pPr>
        <w:pStyle w:val="font8"/>
        <w:spacing w:before="0" w:beforeAutospacing="0" w:after="0" w:afterAutospacing="0"/>
        <w:jc w:val="both"/>
        <w:textAlignment w:val="baseline"/>
      </w:pPr>
      <w:r w:rsidRPr="003319AE">
        <w:t>Çıkış Katmanı: Ara katmandan gelen bilgileri işleyerek ağa girdi katmanından verilen girdilere karşılık ağın ürettiği çıkışları belirleyerek dış dünyaya gönderir.</w:t>
      </w:r>
    </w:p>
    <w:p w:rsidR="00E34727" w:rsidRPr="003319AE" w:rsidRDefault="00E34727" w:rsidP="003319AE">
      <w:pPr>
        <w:pStyle w:val="font8"/>
        <w:spacing w:before="0" w:beforeAutospacing="0" w:after="0" w:afterAutospacing="0"/>
        <w:jc w:val="both"/>
        <w:textAlignment w:val="baseline"/>
      </w:pPr>
      <w:r w:rsidRPr="003319AE">
        <w:t xml:space="preserve">Bir çıktı katmanında birden fazla </w:t>
      </w:r>
      <w:proofErr w:type="spellStart"/>
      <w:r w:rsidR="003319AE">
        <w:t>process</w:t>
      </w:r>
      <w:proofErr w:type="spellEnd"/>
      <w:r w:rsidRPr="003319AE">
        <w:t xml:space="preserve"> elemanı olabilir. Her </w:t>
      </w:r>
      <w:proofErr w:type="spellStart"/>
      <w:r w:rsidR="003319AE">
        <w:t>process</w:t>
      </w:r>
      <w:proofErr w:type="spellEnd"/>
      <w:r w:rsidRPr="003319AE">
        <w:t xml:space="preserve"> elemanı bir önceki katmanda bulunan bütün </w:t>
      </w:r>
      <w:proofErr w:type="spellStart"/>
      <w:r w:rsidR="003319AE">
        <w:t>process</w:t>
      </w:r>
      <w:proofErr w:type="spellEnd"/>
      <w:r w:rsidRPr="003319AE">
        <w:t xml:space="preserve"> </w:t>
      </w:r>
      <w:r w:rsidRPr="003319AE">
        <w:lastRenderedPageBreak/>
        <w:t xml:space="preserve">elemanlarına bağlıdır. Her </w:t>
      </w:r>
      <w:proofErr w:type="spellStart"/>
      <w:r w:rsidR="003319AE">
        <w:t>process</w:t>
      </w:r>
      <w:proofErr w:type="spellEnd"/>
      <w:r w:rsidRPr="003319AE">
        <w:t xml:space="preserve"> elemanının bir çıktısı vardır.</w:t>
      </w:r>
    </w:p>
    <w:p w:rsidR="00E34727" w:rsidRPr="003319AE" w:rsidRDefault="00E34727" w:rsidP="003319AE">
      <w:pPr>
        <w:pStyle w:val="font8"/>
        <w:spacing w:before="0" w:beforeAutospacing="0" w:after="0" w:afterAutospacing="0"/>
        <w:jc w:val="both"/>
        <w:textAlignment w:val="baseline"/>
      </w:pPr>
      <w:r w:rsidRPr="003319AE">
        <w:t>Çok katmanlı ağ öğretmenli öğrenme stratejisini kullanır. Ağa, hem örnekler hem de örneklerden elde edilmesi gereken çıktılar verilmektedir. Sistem, kendisine gösterilen örneklerden genellemeler yaparak problem uzayını temsil eden bir çözüm uzayı üretmektedir. Daha sonra gösterilen benzer örnekler için bu çözüm uzayı sonuçlar ve çözümler üretebilmektedir.</w:t>
      </w:r>
    </w:p>
    <w:p w:rsidR="00E34727" w:rsidRPr="003319AE" w:rsidRDefault="00E34727" w:rsidP="003319AE">
      <w:pPr>
        <w:pStyle w:val="font8"/>
        <w:spacing w:before="0" w:beforeAutospacing="0" w:after="0" w:afterAutospacing="0"/>
        <w:jc w:val="both"/>
        <w:textAlignment w:val="baseline"/>
        <w:rPr>
          <w:color w:val="000000"/>
        </w:rPr>
      </w:pPr>
    </w:p>
    <w:p w:rsidR="00E34727" w:rsidRPr="003319AE" w:rsidRDefault="00E34727" w:rsidP="003319AE">
      <w:pPr>
        <w:pStyle w:val="font8"/>
        <w:spacing w:before="0" w:beforeAutospacing="0" w:after="0" w:afterAutospacing="0"/>
        <w:jc w:val="both"/>
        <w:textAlignment w:val="baseline"/>
        <w:rPr>
          <w:color w:val="000000"/>
        </w:rPr>
      </w:pPr>
      <w:r w:rsidRPr="003319AE">
        <w:rPr>
          <w:color w:val="000000"/>
        </w:rPr>
        <w:t>Çok Katmanlı Ağ Hücresi;</w:t>
      </w:r>
    </w:p>
    <w:p w:rsidR="00E34727" w:rsidRPr="003319AE" w:rsidRDefault="00081C52" w:rsidP="003319AE">
      <w:pPr>
        <w:pStyle w:val="font8"/>
        <w:spacing w:before="0" w:beforeAutospacing="0" w:after="0" w:afterAutospacing="0"/>
        <w:jc w:val="both"/>
        <w:textAlignment w:val="baseline"/>
        <w:rPr>
          <w:color w:val="000000"/>
        </w:rPr>
      </w:pPr>
      <w:r>
        <w:rPr>
          <w:color w:val="000000"/>
        </w:rPr>
        <w:pict>
          <v:shape id="_x0000_i1029" type="#_x0000_t75" style="width:208.5pt;height:104.25pt">
            <v:imagedata r:id="rId20" o:title="6"/>
          </v:shape>
        </w:pict>
      </w:r>
    </w:p>
    <w:p w:rsidR="00E34727" w:rsidRDefault="00E34727" w:rsidP="003319AE">
      <w:pPr>
        <w:pStyle w:val="font8"/>
        <w:spacing w:before="0" w:beforeAutospacing="0" w:after="0" w:afterAutospacing="0"/>
        <w:jc w:val="both"/>
        <w:textAlignment w:val="baseline"/>
        <w:rPr>
          <w:b/>
          <w:color w:val="000000"/>
        </w:rPr>
      </w:pPr>
      <w:r w:rsidRPr="003319AE">
        <w:rPr>
          <w:b/>
          <w:color w:val="000000"/>
        </w:rPr>
        <w:t>Tablo 6.</w:t>
      </w:r>
    </w:p>
    <w:p w:rsidR="003319AE" w:rsidRPr="003319AE" w:rsidRDefault="003319AE" w:rsidP="003319AE">
      <w:pPr>
        <w:pStyle w:val="font8"/>
        <w:spacing w:before="0" w:beforeAutospacing="0" w:after="0" w:afterAutospacing="0"/>
        <w:jc w:val="both"/>
        <w:textAlignment w:val="baseline"/>
        <w:rPr>
          <w:b/>
          <w:color w:val="000000"/>
        </w:rPr>
      </w:pPr>
    </w:p>
    <w:p w:rsidR="00E34727" w:rsidRPr="003319AE" w:rsidRDefault="00E34727" w:rsidP="003319AE">
      <w:pPr>
        <w:pStyle w:val="font8"/>
        <w:spacing w:before="0" w:beforeAutospacing="0" w:after="0" w:afterAutospacing="0"/>
        <w:jc w:val="both"/>
        <w:textAlignment w:val="baseline"/>
        <w:rPr>
          <w:b/>
          <w:color w:val="000000"/>
        </w:rPr>
      </w:pPr>
    </w:p>
    <w:p w:rsidR="00E34727" w:rsidRPr="003319AE" w:rsidRDefault="00081C52" w:rsidP="003319AE">
      <w:pPr>
        <w:pStyle w:val="font8"/>
        <w:spacing w:before="0" w:beforeAutospacing="0" w:after="0" w:afterAutospacing="0"/>
        <w:jc w:val="both"/>
        <w:textAlignment w:val="baseline"/>
        <w:rPr>
          <w:b/>
          <w:color w:val="000000"/>
        </w:rPr>
      </w:pPr>
      <w:r>
        <w:rPr>
          <w:b/>
          <w:color w:val="000000"/>
        </w:rPr>
        <w:pict>
          <v:shape id="_x0000_i1030" type="#_x0000_t75" style="width:208.5pt;height:109.5pt">
            <v:imagedata r:id="rId21" o:title="7"/>
          </v:shape>
        </w:pict>
      </w:r>
    </w:p>
    <w:p w:rsidR="00E34727" w:rsidRPr="003319AE" w:rsidRDefault="00E34727" w:rsidP="003319AE">
      <w:pPr>
        <w:pStyle w:val="font8"/>
        <w:spacing w:before="0" w:beforeAutospacing="0" w:after="0" w:afterAutospacing="0"/>
        <w:jc w:val="both"/>
        <w:textAlignment w:val="baseline"/>
        <w:rPr>
          <w:b/>
          <w:color w:val="000000"/>
        </w:rPr>
      </w:pPr>
      <w:r w:rsidRPr="003319AE">
        <w:rPr>
          <w:b/>
          <w:color w:val="000000"/>
        </w:rPr>
        <w:t>Tablo 7.</w:t>
      </w:r>
    </w:p>
    <w:p w:rsidR="00E34727" w:rsidRPr="003319AE" w:rsidRDefault="00E34727" w:rsidP="003319AE">
      <w:pPr>
        <w:pStyle w:val="font8"/>
        <w:spacing w:before="0" w:beforeAutospacing="0" w:after="0" w:afterAutospacing="0"/>
        <w:jc w:val="both"/>
        <w:textAlignment w:val="baseline"/>
        <w:rPr>
          <w:b/>
          <w:color w:val="000000"/>
        </w:rPr>
      </w:pPr>
    </w:p>
    <w:p w:rsidR="00E34727" w:rsidRPr="003319AE" w:rsidRDefault="00E34727" w:rsidP="003319AE">
      <w:pPr>
        <w:pStyle w:val="font8"/>
        <w:spacing w:before="0" w:beforeAutospacing="0" w:after="0" w:afterAutospacing="0"/>
        <w:jc w:val="both"/>
        <w:textAlignment w:val="baseline"/>
      </w:pPr>
      <w:proofErr w:type="gramStart"/>
      <w:r w:rsidRPr="003319AE">
        <w:t>Bir çok</w:t>
      </w:r>
      <w:proofErr w:type="gramEnd"/>
      <w:r w:rsidRPr="003319AE">
        <w:t xml:space="preserve"> giriş için genellikle bir nöron yeterli olmayabilir. Paralel işlem yapan birden fazla nörona ihtiyaç duyulduğunda katman kavramı devreye girmektedir. S tane nöronun tek bir katmanı şekilde gösterilmiştir. Burada her giriş bir nörona bağlıdır. Çok katmanlı ağın öğrenme kuralı en küçük kareler yöntemine dayalı “Delta Öğrenme </w:t>
      </w:r>
      <w:proofErr w:type="spellStart"/>
      <w:r w:rsidRPr="003319AE">
        <w:t>Kuralı”nın</w:t>
      </w:r>
      <w:proofErr w:type="spellEnd"/>
      <w:r w:rsidRPr="003319AE">
        <w:t xml:space="preserve"> genelleştirilmiş halidir. Bu yüzden “Genelleştirilmiş Delta Kuralı” olarak da isimlendirilmektedir. Ağın öğrenebilmesi için eğitim seti adı verilen ve örneklerden oluşan bir sete ihtiyaç vardır. Bu set içinde her örnek için ağın hem girdiler hem de o girdiler için ağın üretmesi gereken çıktılar belirlenmiştir.</w:t>
      </w:r>
    </w:p>
    <w:p w:rsidR="005B0809" w:rsidRPr="003319AE" w:rsidRDefault="005B0809" w:rsidP="003319AE">
      <w:pPr>
        <w:pStyle w:val="font8"/>
        <w:spacing w:before="0" w:beforeAutospacing="0" w:after="0" w:afterAutospacing="0"/>
        <w:jc w:val="both"/>
        <w:textAlignment w:val="baseline"/>
      </w:pPr>
      <w:r w:rsidRPr="003319AE">
        <w:lastRenderedPageBreak/>
        <w:t>“Genelleştirilmiş Delta Kuralı” iki aşamadan oluşur:</w:t>
      </w:r>
    </w:p>
    <w:p w:rsidR="005B0809" w:rsidRPr="003319AE" w:rsidRDefault="005B0809" w:rsidP="003319AE">
      <w:pPr>
        <w:pStyle w:val="font8"/>
        <w:numPr>
          <w:ilvl w:val="0"/>
          <w:numId w:val="3"/>
        </w:numPr>
        <w:spacing w:before="0" w:beforeAutospacing="0" w:after="0" w:afterAutospacing="0"/>
        <w:jc w:val="both"/>
        <w:textAlignment w:val="baseline"/>
        <w:rPr>
          <w:b/>
          <w:color w:val="000000"/>
        </w:rPr>
      </w:pPr>
      <w:r w:rsidRPr="003319AE">
        <w:t>İleri Doğru Hesaplama (</w:t>
      </w:r>
      <w:proofErr w:type="spellStart"/>
      <w:r w:rsidRPr="003319AE">
        <w:t>Feed</w:t>
      </w:r>
      <w:proofErr w:type="spellEnd"/>
      <w:r w:rsidRPr="003319AE">
        <w:t xml:space="preserve"> </w:t>
      </w:r>
      <w:proofErr w:type="spellStart"/>
      <w:r w:rsidRPr="003319AE">
        <w:t>Forward</w:t>
      </w:r>
      <w:proofErr w:type="spellEnd"/>
      <w:r w:rsidRPr="003319AE">
        <w:t>)</w:t>
      </w:r>
    </w:p>
    <w:p w:rsidR="005B0809" w:rsidRPr="003319AE" w:rsidRDefault="005B0809" w:rsidP="003319AE">
      <w:pPr>
        <w:pStyle w:val="font8"/>
        <w:numPr>
          <w:ilvl w:val="0"/>
          <w:numId w:val="3"/>
        </w:numPr>
        <w:spacing w:before="0" w:beforeAutospacing="0" w:after="0" w:afterAutospacing="0"/>
        <w:jc w:val="both"/>
        <w:textAlignment w:val="baseline"/>
        <w:rPr>
          <w:b/>
          <w:color w:val="000000"/>
        </w:rPr>
      </w:pPr>
      <w:r w:rsidRPr="003319AE">
        <w:t>Geri Doğru Hesaplama (</w:t>
      </w:r>
      <w:proofErr w:type="spellStart"/>
      <w:r w:rsidRPr="003319AE">
        <w:t>Back</w:t>
      </w:r>
      <w:proofErr w:type="spellEnd"/>
      <w:r w:rsidRPr="003319AE">
        <w:t xml:space="preserve"> </w:t>
      </w:r>
      <w:proofErr w:type="spellStart"/>
      <w:r w:rsidRPr="003319AE">
        <w:t>Propogation</w:t>
      </w:r>
      <w:proofErr w:type="spellEnd"/>
      <w:r w:rsidRPr="003319AE">
        <w:t>)</w:t>
      </w:r>
    </w:p>
    <w:p w:rsidR="005B0809" w:rsidRPr="003319AE" w:rsidRDefault="005B0809" w:rsidP="003319AE">
      <w:pPr>
        <w:pStyle w:val="font8"/>
        <w:spacing w:before="0" w:beforeAutospacing="0" w:after="0" w:afterAutospacing="0"/>
        <w:jc w:val="both"/>
        <w:textAlignment w:val="baseline"/>
      </w:pPr>
    </w:p>
    <w:p w:rsidR="005B0809" w:rsidRPr="003319AE" w:rsidRDefault="005B0809" w:rsidP="003319AE">
      <w:pPr>
        <w:pStyle w:val="font8"/>
        <w:numPr>
          <w:ilvl w:val="0"/>
          <w:numId w:val="4"/>
        </w:numPr>
        <w:spacing w:before="0" w:beforeAutospacing="0" w:after="0" w:afterAutospacing="0"/>
        <w:jc w:val="both"/>
        <w:textAlignment w:val="baseline"/>
        <w:rPr>
          <w:b/>
          <w:color w:val="000000"/>
        </w:rPr>
      </w:pPr>
      <w:r w:rsidRPr="003319AE">
        <w:t>İleri Doğru Hesaplama;</w:t>
      </w:r>
    </w:p>
    <w:p w:rsidR="005B0809" w:rsidRPr="003319AE" w:rsidRDefault="005B0809" w:rsidP="003319AE">
      <w:pPr>
        <w:pStyle w:val="font8"/>
        <w:spacing w:before="0" w:beforeAutospacing="0" w:after="0" w:afterAutospacing="0"/>
        <w:ind w:left="720"/>
        <w:jc w:val="both"/>
        <w:textAlignment w:val="baseline"/>
        <w:rPr>
          <w:b/>
          <w:color w:val="000000"/>
        </w:rPr>
      </w:pPr>
    </w:p>
    <w:p w:rsidR="008202B4" w:rsidRPr="003319AE" w:rsidRDefault="005B0809" w:rsidP="003319AE">
      <w:pPr>
        <w:pStyle w:val="font8"/>
        <w:spacing w:before="0" w:beforeAutospacing="0" w:after="0" w:afterAutospacing="0"/>
        <w:jc w:val="both"/>
        <w:textAlignment w:val="baseline"/>
      </w:pPr>
      <w:r w:rsidRPr="003319AE">
        <w:t xml:space="preserve">Bu safhada bilgi işleme eğitim setindeki bir örneğin Girdi Katmanından ağa gösterilmesi ile başlar. Gelen girdiler hiç bir değişiklik olmadan ara katmana gönderilir. Çok Katmanlı Ağın Öğrenme Kuralı Girdi katmanındaki k. </w:t>
      </w:r>
      <w:proofErr w:type="spellStart"/>
      <w:r w:rsidR="003319AE">
        <w:t>Process</w:t>
      </w:r>
      <w:proofErr w:type="spellEnd"/>
      <w:r w:rsidRPr="003319AE">
        <w:t xml:space="preserve"> elemanının çıktısı </w:t>
      </w:r>
      <w:proofErr w:type="spellStart"/>
      <w:r w:rsidRPr="003319AE">
        <w:t>Çk^i</w:t>
      </w:r>
      <w:proofErr w:type="spellEnd"/>
      <w:r w:rsidRPr="003319AE">
        <w:t xml:space="preserve"> şu şekilde belirlenir: </w:t>
      </w:r>
      <w:proofErr w:type="spellStart"/>
      <w:r w:rsidRPr="003319AE">
        <w:t>Çk^i</w:t>
      </w:r>
      <w:proofErr w:type="spellEnd"/>
      <w:r w:rsidRPr="003319AE">
        <w:t xml:space="preserve"> = </w:t>
      </w:r>
      <w:proofErr w:type="spellStart"/>
      <w:r w:rsidRPr="003319AE">
        <w:t>Gk</w:t>
      </w:r>
      <w:proofErr w:type="spellEnd"/>
    </w:p>
    <w:p w:rsidR="005B0809" w:rsidRPr="003319AE" w:rsidRDefault="00081C52" w:rsidP="003319AE">
      <w:pPr>
        <w:pStyle w:val="font8"/>
        <w:spacing w:before="0" w:beforeAutospacing="0" w:after="0" w:afterAutospacing="0"/>
        <w:jc w:val="both"/>
        <w:textAlignment w:val="baseline"/>
      </w:pPr>
      <w:r>
        <w:pict>
          <v:shape id="_x0000_i1031" type="#_x0000_t75" style="width:209.25pt;height:162pt">
            <v:imagedata r:id="rId22" o:title="8"/>
          </v:shape>
        </w:pict>
      </w:r>
    </w:p>
    <w:p w:rsidR="005B0809" w:rsidRPr="003319AE" w:rsidRDefault="005B0809" w:rsidP="003319AE">
      <w:pPr>
        <w:pStyle w:val="font8"/>
        <w:spacing w:before="0" w:beforeAutospacing="0" w:after="0" w:afterAutospacing="0"/>
        <w:jc w:val="both"/>
        <w:textAlignment w:val="baseline"/>
        <w:rPr>
          <w:b/>
        </w:rPr>
      </w:pPr>
      <w:r w:rsidRPr="003319AE">
        <w:rPr>
          <w:b/>
        </w:rPr>
        <w:t>Tablo 8.</w:t>
      </w:r>
    </w:p>
    <w:p w:rsidR="005B0809" w:rsidRPr="003319AE" w:rsidRDefault="005B0809" w:rsidP="003319AE">
      <w:pPr>
        <w:pStyle w:val="font8"/>
        <w:spacing w:before="0" w:beforeAutospacing="0" w:after="0" w:afterAutospacing="0"/>
        <w:jc w:val="both"/>
        <w:textAlignment w:val="baseline"/>
        <w:rPr>
          <w:b/>
        </w:rPr>
      </w:pPr>
    </w:p>
    <w:p w:rsidR="005B0809" w:rsidRPr="003319AE" w:rsidRDefault="005B0809" w:rsidP="003319AE">
      <w:pPr>
        <w:pStyle w:val="font8"/>
        <w:spacing w:before="0" w:beforeAutospacing="0" w:after="0" w:afterAutospacing="0"/>
        <w:jc w:val="both"/>
        <w:textAlignment w:val="baseline"/>
      </w:pPr>
      <w:r w:rsidRPr="003319AE">
        <w:t xml:space="preserve">Ara katmandaki her </w:t>
      </w:r>
      <w:proofErr w:type="spellStart"/>
      <w:r w:rsidR="003319AE">
        <w:t>process</w:t>
      </w:r>
      <w:proofErr w:type="spellEnd"/>
      <w:r w:rsidRPr="003319AE">
        <w:t xml:space="preserve"> elemanı girdi katmanındaki bütün </w:t>
      </w:r>
      <w:proofErr w:type="spellStart"/>
      <w:r w:rsidR="003319AE">
        <w:t>process</w:t>
      </w:r>
      <w:proofErr w:type="spellEnd"/>
      <w:r w:rsidRPr="003319AE">
        <w:t xml:space="preserve"> elemanlarından gelen bilgileri bağlantı ağırlıklarının (A1,A2</w:t>
      </w:r>
      <w:proofErr w:type="gramStart"/>
      <w:r w:rsidRPr="003319AE">
        <w:t>,....</w:t>
      </w:r>
      <w:proofErr w:type="gramEnd"/>
      <w:r w:rsidRPr="003319AE">
        <w:t xml:space="preserve">) etkisi ile alır. Önce ara katmandaki </w:t>
      </w:r>
      <w:proofErr w:type="spellStart"/>
      <w:r w:rsidR="003319AE">
        <w:t>process</w:t>
      </w:r>
      <w:proofErr w:type="spellEnd"/>
      <w:r w:rsidRPr="003319AE">
        <w:t xml:space="preserve"> elemanlarına gelen net girdi şu formül kullanılarak hesaplanır:</w:t>
      </w:r>
    </w:p>
    <w:p w:rsidR="005B0809" w:rsidRPr="003319AE" w:rsidRDefault="005B0809" w:rsidP="003319AE">
      <w:pPr>
        <w:pStyle w:val="font8"/>
        <w:spacing w:before="0" w:beforeAutospacing="0" w:after="0" w:afterAutospacing="0"/>
        <w:jc w:val="both"/>
        <w:textAlignment w:val="baseline"/>
      </w:pPr>
    </w:p>
    <w:p w:rsidR="005B0809" w:rsidRPr="003319AE" w:rsidRDefault="005B0809" w:rsidP="003319AE">
      <w:pPr>
        <w:pStyle w:val="font8"/>
        <w:spacing w:before="0" w:beforeAutospacing="0" w:after="0" w:afterAutospacing="0"/>
        <w:jc w:val="both"/>
        <w:textAlignment w:val="baseline"/>
        <w:rPr>
          <w:b/>
        </w:rPr>
      </w:pPr>
      <w:r w:rsidRPr="003319AE">
        <w:rPr>
          <w:noProof/>
        </w:rPr>
        <w:drawing>
          <wp:inline distT="0" distB="0" distL="0" distR="0" wp14:anchorId="794CE209" wp14:editId="0DCA910E">
            <wp:extent cx="1552575" cy="582930"/>
            <wp:effectExtent l="0" t="0" r="9525" b="762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598047" cy="600003"/>
                    </a:xfrm>
                    <a:prstGeom prst="rect">
                      <a:avLst/>
                    </a:prstGeom>
                  </pic:spPr>
                </pic:pic>
              </a:graphicData>
            </a:graphic>
          </wp:inline>
        </w:drawing>
      </w:r>
    </w:p>
    <w:p w:rsidR="005B0809" w:rsidRPr="003319AE" w:rsidRDefault="005B0809" w:rsidP="003319AE">
      <w:pPr>
        <w:pStyle w:val="font8"/>
        <w:spacing w:before="0" w:beforeAutospacing="0" w:after="0" w:afterAutospacing="0"/>
        <w:jc w:val="both"/>
        <w:textAlignment w:val="baseline"/>
        <w:rPr>
          <w:b/>
        </w:rPr>
      </w:pPr>
    </w:p>
    <w:p w:rsidR="003319AE" w:rsidRDefault="005B0809" w:rsidP="003319AE">
      <w:pPr>
        <w:pStyle w:val="font8"/>
        <w:spacing w:before="0" w:beforeAutospacing="0" w:after="0" w:afterAutospacing="0"/>
        <w:jc w:val="both"/>
        <w:textAlignment w:val="baseline"/>
      </w:pPr>
      <w:r w:rsidRPr="003319AE">
        <w:t xml:space="preserve">Burada </w:t>
      </w:r>
      <w:proofErr w:type="spellStart"/>
      <w:r w:rsidRPr="003319AE">
        <w:t>Akj</w:t>
      </w:r>
      <w:proofErr w:type="spellEnd"/>
      <w:r w:rsidRPr="003319AE">
        <w:t xml:space="preserve"> k. girdi elemanını j. ara katman elemanına bağlayan bağlantının ağırlık değerini göstermektedir. J. ara katman elemanının çıktısı ise bu net girdinin aktivasyon fonksiyonundan geçirilmesiyle hesaplanır. </w:t>
      </w:r>
    </w:p>
    <w:p w:rsidR="003319AE" w:rsidRDefault="003319AE" w:rsidP="003319AE">
      <w:pPr>
        <w:pStyle w:val="font8"/>
        <w:spacing w:before="0" w:beforeAutospacing="0" w:after="0" w:afterAutospacing="0"/>
        <w:jc w:val="both"/>
        <w:textAlignment w:val="baseline"/>
      </w:pPr>
    </w:p>
    <w:p w:rsidR="005B0809" w:rsidRPr="003319AE" w:rsidRDefault="005B0809" w:rsidP="003319AE">
      <w:pPr>
        <w:pStyle w:val="font8"/>
        <w:spacing w:before="0" w:beforeAutospacing="0" w:after="0" w:afterAutospacing="0"/>
        <w:jc w:val="both"/>
        <w:textAlignment w:val="baseline"/>
        <w:rPr>
          <w:b/>
        </w:rPr>
      </w:pPr>
      <w:r w:rsidRPr="003319AE">
        <w:t>Sigmoid fonksiyonu kullanılması halinde çıktı:</w:t>
      </w:r>
    </w:p>
    <w:p w:rsidR="005B0809" w:rsidRPr="003319AE" w:rsidRDefault="005B0809" w:rsidP="003319AE">
      <w:pPr>
        <w:pStyle w:val="font8"/>
        <w:spacing w:before="0" w:beforeAutospacing="0" w:after="0" w:afterAutospacing="0"/>
        <w:jc w:val="both"/>
        <w:textAlignment w:val="baseline"/>
        <w:rPr>
          <w:b/>
        </w:rPr>
      </w:pPr>
    </w:p>
    <w:p w:rsidR="005B0809" w:rsidRPr="003319AE" w:rsidRDefault="005B0809" w:rsidP="003319AE">
      <w:pPr>
        <w:pStyle w:val="font8"/>
        <w:spacing w:before="0" w:beforeAutospacing="0" w:after="0" w:afterAutospacing="0"/>
        <w:jc w:val="both"/>
        <w:textAlignment w:val="baseline"/>
        <w:rPr>
          <w:b/>
          <w:color w:val="000000"/>
        </w:rPr>
      </w:pPr>
      <w:r w:rsidRPr="003319AE">
        <w:rPr>
          <w:noProof/>
        </w:rPr>
        <w:lastRenderedPageBreak/>
        <w:drawing>
          <wp:inline distT="0" distB="0" distL="0" distR="0" wp14:anchorId="64590729" wp14:editId="4D5D3B21">
            <wp:extent cx="2654935" cy="768985"/>
            <wp:effectExtent l="0" t="0" r="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654935" cy="768985"/>
                    </a:xfrm>
                    <a:prstGeom prst="rect">
                      <a:avLst/>
                    </a:prstGeom>
                  </pic:spPr>
                </pic:pic>
              </a:graphicData>
            </a:graphic>
          </wp:inline>
        </w:drawing>
      </w:r>
    </w:p>
    <w:p w:rsidR="005B0809" w:rsidRPr="003319AE" w:rsidRDefault="005B0809" w:rsidP="003319AE">
      <w:pPr>
        <w:jc w:val="both"/>
        <w:rPr>
          <w:rFonts w:ascii="Times New Roman" w:hAnsi="Times New Roman" w:cs="Times New Roman"/>
          <w:sz w:val="24"/>
          <w:szCs w:val="24"/>
        </w:rPr>
      </w:pPr>
    </w:p>
    <w:p w:rsidR="005B0809" w:rsidRPr="003319AE" w:rsidRDefault="003319AE" w:rsidP="003319AE">
      <w:pPr>
        <w:jc w:val="both"/>
        <w:rPr>
          <w:rFonts w:ascii="Times New Roman" w:hAnsi="Times New Roman" w:cs="Times New Roman"/>
          <w:sz w:val="24"/>
          <w:szCs w:val="24"/>
        </w:rPr>
      </w:pPr>
      <w:r>
        <w:rPr>
          <w:rFonts w:ascii="Times New Roman" w:hAnsi="Times New Roman" w:cs="Times New Roman"/>
          <w:sz w:val="24"/>
          <w:szCs w:val="24"/>
        </w:rPr>
        <w:t xml:space="preserve">Burada βj, </w:t>
      </w:r>
      <w:r w:rsidR="005B0809" w:rsidRPr="003319AE">
        <w:rPr>
          <w:rFonts w:ascii="Times New Roman" w:hAnsi="Times New Roman" w:cs="Times New Roman"/>
          <w:sz w:val="24"/>
          <w:szCs w:val="24"/>
        </w:rPr>
        <w:t xml:space="preserve">ara katmanda bulunan j. elemana bağlanan eşik değer elemanının ağırlığını göstermektedir. Bu eşik değer ünitesinin çıktısı sabit olup 1’e eşittir. Eğitim sırasında ağ bu değeri kendisi belirlemektedir. </w:t>
      </w:r>
      <w:r>
        <w:rPr>
          <w:rFonts w:ascii="Times New Roman" w:hAnsi="Times New Roman" w:cs="Times New Roman"/>
          <w:sz w:val="24"/>
          <w:szCs w:val="24"/>
        </w:rPr>
        <w:t xml:space="preserve">Ara katmanın bütün </w:t>
      </w:r>
      <w:proofErr w:type="spellStart"/>
      <w:r>
        <w:rPr>
          <w:rFonts w:ascii="Times New Roman" w:hAnsi="Times New Roman" w:cs="Times New Roman"/>
          <w:sz w:val="24"/>
          <w:szCs w:val="24"/>
        </w:rPr>
        <w:t>process</w:t>
      </w:r>
      <w:proofErr w:type="spellEnd"/>
      <w:r w:rsidR="005B0809" w:rsidRPr="003319AE">
        <w:rPr>
          <w:rFonts w:ascii="Times New Roman" w:hAnsi="Times New Roman" w:cs="Times New Roman"/>
          <w:sz w:val="24"/>
          <w:szCs w:val="24"/>
        </w:rPr>
        <w:t xml:space="preserve"> elemanları ve çıktı katmanının </w:t>
      </w:r>
      <w:proofErr w:type="spellStart"/>
      <w:r>
        <w:rPr>
          <w:rFonts w:ascii="Times New Roman" w:hAnsi="Times New Roman" w:cs="Times New Roman"/>
          <w:sz w:val="24"/>
          <w:szCs w:val="24"/>
        </w:rPr>
        <w:t>process</w:t>
      </w:r>
      <w:proofErr w:type="spellEnd"/>
      <w:r w:rsidR="005B0809" w:rsidRPr="003319AE">
        <w:rPr>
          <w:rFonts w:ascii="Times New Roman" w:hAnsi="Times New Roman" w:cs="Times New Roman"/>
          <w:sz w:val="24"/>
          <w:szCs w:val="24"/>
        </w:rPr>
        <w:t xml:space="preserve"> elemanlarının çıktıları aynı şekilde kendilerine gelen NET girdinin hesaplanması ve sigmoid fonksiyonundan geçirilmesi sonucu belirlenirler.  Çıktı katmanından çıkan değerler bulununca ağın ileri doğru hesaplama işlemi tamamlanmış olur.</w:t>
      </w:r>
    </w:p>
    <w:p w:rsidR="00925031" w:rsidRDefault="00925031" w:rsidP="00925031">
      <w:pPr>
        <w:jc w:val="both"/>
        <w:rPr>
          <w:rFonts w:ascii="Times New Roman" w:hAnsi="Times New Roman" w:cs="Times New Roman"/>
          <w:sz w:val="28"/>
          <w:szCs w:val="28"/>
        </w:rPr>
      </w:pPr>
      <w:r>
        <w:rPr>
          <w:rFonts w:ascii="Times New Roman" w:hAnsi="Times New Roman" w:cs="Times New Roman"/>
          <w:sz w:val="28"/>
          <w:szCs w:val="28"/>
        </w:rPr>
        <w:t xml:space="preserve">III. </w:t>
      </w:r>
      <w:r w:rsidR="005B0809">
        <w:rPr>
          <w:rFonts w:ascii="Times New Roman" w:hAnsi="Times New Roman" w:cs="Times New Roman"/>
          <w:sz w:val="28"/>
          <w:szCs w:val="28"/>
        </w:rPr>
        <w:t>ÇOK KATMANLI AĞIN ÇALIŞMA ŞEKLİ</w:t>
      </w:r>
    </w:p>
    <w:p w:rsidR="005B0809" w:rsidRPr="003319AE" w:rsidRDefault="005B0809" w:rsidP="003319AE">
      <w:pPr>
        <w:jc w:val="both"/>
        <w:rPr>
          <w:rFonts w:ascii="Times New Roman" w:hAnsi="Times New Roman" w:cs="Times New Roman"/>
          <w:sz w:val="24"/>
          <w:szCs w:val="24"/>
        </w:rPr>
      </w:pPr>
      <w:r w:rsidRPr="003319AE">
        <w:rPr>
          <w:rFonts w:ascii="Times New Roman" w:hAnsi="Times New Roman" w:cs="Times New Roman"/>
          <w:sz w:val="24"/>
          <w:szCs w:val="24"/>
        </w:rPr>
        <w:t>Örneklerin toplanması: Ağın çözmesi istenen olay için daha önce gerçekleşmiş örneklerin bulunması adımıdır. Ağın eğitilmesi için örnekler toplandığı gibi (eğitim</w:t>
      </w:r>
      <w:r w:rsidR="003319AE">
        <w:rPr>
          <w:rFonts w:ascii="Times New Roman" w:hAnsi="Times New Roman" w:cs="Times New Roman"/>
          <w:sz w:val="24"/>
          <w:szCs w:val="24"/>
        </w:rPr>
        <w:t xml:space="preserve"> </w:t>
      </w:r>
      <w:r w:rsidRPr="003319AE">
        <w:rPr>
          <w:rFonts w:ascii="Times New Roman" w:hAnsi="Times New Roman" w:cs="Times New Roman"/>
          <w:sz w:val="24"/>
          <w:szCs w:val="24"/>
        </w:rPr>
        <w:t>seti), ağın test edilmesi içinde örneklerin (</w:t>
      </w:r>
      <w:proofErr w:type="spellStart"/>
      <w:r w:rsidRPr="003319AE">
        <w:rPr>
          <w:rFonts w:ascii="Times New Roman" w:hAnsi="Times New Roman" w:cs="Times New Roman"/>
          <w:sz w:val="24"/>
          <w:szCs w:val="24"/>
        </w:rPr>
        <w:t>testseti</w:t>
      </w:r>
      <w:proofErr w:type="spellEnd"/>
      <w:r w:rsidRPr="003319AE">
        <w:rPr>
          <w:rFonts w:ascii="Times New Roman" w:hAnsi="Times New Roman" w:cs="Times New Roman"/>
          <w:sz w:val="24"/>
          <w:szCs w:val="24"/>
        </w:rPr>
        <w:t>) toplanması gerekmektedir. Ağın topolojik yapısının belirlenmesi: Öğrenilmesi istenen olay için oluşturulacak olan ağın yapısı belirlenir. Kaç tane girdi ünitesi, kaç tane ara katman, her ara katmanda kaç tane hücre elemanı ve kaç tane çıktı elemanı olması gerektiği belirlenmektedir.</w:t>
      </w:r>
    </w:p>
    <w:p w:rsidR="005B0809" w:rsidRPr="003319AE" w:rsidRDefault="005B0809" w:rsidP="003319AE">
      <w:pPr>
        <w:jc w:val="both"/>
        <w:rPr>
          <w:rFonts w:ascii="Times New Roman" w:hAnsi="Times New Roman" w:cs="Times New Roman"/>
          <w:sz w:val="24"/>
          <w:szCs w:val="24"/>
        </w:rPr>
      </w:pPr>
      <w:r w:rsidRPr="003319AE">
        <w:rPr>
          <w:rFonts w:ascii="Times New Roman" w:hAnsi="Times New Roman" w:cs="Times New Roman"/>
          <w:sz w:val="24"/>
          <w:szCs w:val="24"/>
        </w:rPr>
        <w:t xml:space="preserve">Öğrenme parametrelerinin belirlenmesi: Ağın öğrenme katsayısı, </w:t>
      </w:r>
      <w:proofErr w:type="spellStart"/>
      <w:r w:rsidR="003319AE">
        <w:rPr>
          <w:rFonts w:ascii="Times New Roman" w:hAnsi="Times New Roman" w:cs="Times New Roman"/>
          <w:sz w:val="24"/>
          <w:szCs w:val="24"/>
        </w:rPr>
        <w:t>process</w:t>
      </w:r>
      <w:proofErr w:type="spellEnd"/>
      <w:r w:rsidRPr="003319AE">
        <w:rPr>
          <w:rFonts w:ascii="Times New Roman" w:hAnsi="Times New Roman" w:cs="Times New Roman"/>
          <w:sz w:val="24"/>
          <w:szCs w:val="24"/>
        </w:rPr>
        <w:t xml:space="preserve"> elemanlarının toplama ve aktivasyon fonksiyonları, momentum katsayısı gibi parametreler bu adımda belirlenmektedir.</w:t>
      </w:r>
    </w:p>
    <w:p w:rsidR="005B0809" w:rsidRPr="003319AE" w:rsidRDefault="005B0809" w:rsidP="003319AE">
      <w:pPr>
        <w:jc w:val="both"/>
        <w:rPr>
          <w:rFonts w:ascii="Times New Roman" w:hAnsi="Times New Roman" w:cs="Times New Roman"/>
          <w:sz w:val="24"/>
          <w:szCs w:val="24"/>
        </w:rPr>
      </w:pPr>
      <w:r w:rsidRPr="003319AE">
        <w:rPr>
          <w:rFonts w:ascii="Times New Roman" w:hAnsi="Times New Roman" w:cs="Times New Roman"/>
          <w:sz w:val="24"/>
          <w:szCs w:val="24"/>
        </w:rPr>
        <w:t>Ağın başlangıç değerlerinin atanması: Hücre elemanlarını bir birine bağlayan ağırlık değerlerinin ve eşik değere başlangıç değerinin atanması</w:t>
      </w:r>
    </w:p>
    <w:p w:rsidR="00477305" w:rsidRPr="003319AE" w:rsidRDefault="003910B6" w:rsidP="003319AE">
      <w:pPr>
        <w:jc w:val="both"/>
        <w:rPr>
          <w:rFonts w:ascii="Times New Roman" w:hAnsi="Times New Roman" w:cs="Times New Roman"/>
          <w:sz w:val="24"/>
          <w:szCs w:val="24"/>
        </w:rPr>
      </w:pPr>
      <w:r w:rsidRPr="003319AE">
        <w:rPr>
          <w:rFonts w:ascii="Times New Roman" w:hAnsi="Times New Roman" w:cs="Times New Roman"/>
          <w:sz w:val="24"/>
          <w:szCs w:val="24"/>
        </w:rPr>
        <w:lastRenderedPageBreak/>
        <w:t>Öğrenme setinden örneklerin seçilmesi ve ağa gösterilmesi: Ağın öğrenmeye başlaması, öğrenme kuralına uygun olarak ağırlıkların değiştirilmesi için ağa örneklerin gösterilmesi.</w:t>
      </w:r>
    </w:p>
    <w:p w:rsidR="00477305" w:rsidRPr="003319AE" w:rsidRDefault="003910B6" w:rsidP="003319AE">
      <w:pPr>
        <w:jc w:val="both"/>
        <w:rPr>
          <w:rFonts w:ascii="Times New Roman" w:hAnsi="Times New Roman" w:cs="Times New Roman"/>
          <w:sz w:val="24"/>
          <w:szCs w:val="24"/>
        </w:rPr>
      </w:pPr>
      <w:r w:rsidRPr="003319AE">
        <w:rPr>
          <w:rFonts w:ascii="Times New Roman" w:hAnsi="Times New Roman" w:cs="Times New Roman"/>
          <w:sz w:val="24"/>
          <w:szCs w:val="24"/>
        </w:rPr>
        <w:t>Öğrenme sırasında ileri hesaplamaların yapılması: Verilen girdi için ağın çıktı değerinin hesaplanması.</w:t>
      </w:r>
    </w:p>
    <w:p w:rsidR="003910B6" w:rsidRPr="003319AE" w:rsidRDefault="003910B6" w:rsidP="003319AE">
      <w:pPr>
        <w:jc w:val="both"/>
        <w:rPr>
          <w:rFonts w:ascii="Times New Roman" w:hAnsi="Times New Roman" w:cs="Times New Roman"/>
          <w:sz w:val="24"/>
          <w:szCs w:val="24"/>
        </w:rPr>
      </w:pPr>
      <w:r w:rsidRPr="003319AE">
        <w:rPr>
          <w:rFonts w:ascii="Times New Roman" w:hAnsi="Times New Roman" w:cs="Times New Roman"/>
          <w:sz w:val="24"/>
          <w:szCs w:val="24"/>
        </w:rPr>
        <w:t xml:space="preserve">Gerçekleşen çıktının beklenen çıktı ile karşılaştırılması: Ağın ürettiği hata değerlerinin hesaplanması. </w:t>
      </w:r>
    </w:p>
    <w:p w:rsidR="00477305" w:rsidRPr="003319AE" w:rsidRDefault="003910B6" w:rsidP="003319AE">
      <w:pPr>
        <w:jc w:val="both"/>
        <w:rPr>
          <w:rFonts w:ascii="Times New Roman" w:hAnsi="Times New Roman" w:cs="Times New Roman"/>
          <w:sz w:val="24"/>
          <w:szCs w:val="24"/>
        </w:rPr>
      </w:pPr>
      <w:r w:rsidRPr="003319AE">
        <w:rPr>
          <w:rFonts w:ascii="Times New Roman" w:hAnsi="Times New Roman" w:cs="Times New Roman"/>
          <w:sz w:val="24"/>
          <w:szCs w:val="24"/>
        </w:rPr>
        <w:t>Ağırlıkların değiştirilmesi: Geri hesaplama yöntemi uygulanarak üretilen hatanın azalması için ağırlıkların değiştirilmesi</w:t>
      </w:r>
    </w:p>
    <w:p w:rsidR="003910B6" w:rsidRPr="003319AE" w:rsidRDefault="00081C52" w:rsidP="003319AE">
      <w:pPr>
        <w:jc w:val="both"/>
        <w:rPr>
          <w:rFonts w:ascii="Times New Roman" w:hAnsi="Times New Roman" w:cs="Times New Roman"/>
          <w:sz w:val="24"/>
          <w:szCs w:val="24"/>
        </w:rPr>
      </w:pPr>
      <w:r>
        <w:rPr>
          <w:rFonts w:ascii="Times New Roman" w:hAnsi="Times New Roman" w:cs="Times New Roman"/>
          <w:sz w:val="24"/>
          <w:szCs w:val="24"/>
        </w:rPr>
        <w:pict>
          <v:shape id="_x0000_i1032" type="#_x0000_t75" style="width:209.25pt;height:285pt">
            <v:imagedata r:id="rId25" o:title="9"/>
          </v:shape>
        </w:pict>
      </w:r>
    </w:p>
    <w:p w:rsidR="003910B6" w:rsidRDefault="003910B6" w:rsidP="003319AE">
      <w:pPr>
        <w:jc w:val="both"/>
        <w:rPr>
          <w:rFonts w:ascii="Times New Roman" w:hAnsi="Times New Roman" w:cs="Times New Roman"/>
          <w:b/>
          <w:sz w:val="24"/>
          <w:szCs w:val="24"/>
        </w:rPr>
      </w:pPr>
      <w:r w:rsidRPr="003319AE">
        <w:rPr>
          <w:rFonts w:ascii="Times New Roman" w:hAnsi="Times New Roman" w:cs="Times New Roman"/>
          <w:b/>
          <w:sz w:val="24"/>
          <w:szCs w:val="24"/>
        </w:rPr>
        <w:t>Tablo 9.</w:t>
      </w:r>
    </w:p>
    <w:p w:rsidR="003319AE" w:rsidRPr="003319AE" w:rsidRDefault="003319AE" w:rsidP="003319AE">
      <w:pPr>
        <w:jc w:val="both"/>
        <w:rPr>
          <w:rFonts w:ascii="Times New Roman" w:hAnsi="Times New Roman" w:cs="Times New Roman"/>
          <w:b/>
          <w:sz w:val="24"/>
          <w:szCs w:val="24"/>
        </w:rPr>
      </w:pPr>
    </w:p>
    <w:p w:rsidR="003910B6" w:rsidRPr="003319AE" w:rsidRDefault="003910B6" w:rsidP="003319AE">
      <w:pPr>
        <w:jc w:val="both"/>
        <w:rPr>
          <w:rFonts w:ascii="Times New Roman" w:hAnsi="Times New Roman" w:cs="Times New Roman"/>
          <w:sz w:val="24"/>
          <w:szCs w:val="24"/>
        </w:rPr>
      </w:pPr>
      <w:r w:rsidRPr="003319AE">
        <w:rPr>
          <w:rFonts w:ascii="Times New Roman" w:hAnsi="Times New Roman" w:cs="Times New Roman"/>
          <w:sz w:val="24"/>
          <w:szCs w:val="24"/>
        </w:rPr>
        <w:t>Ağın Eğitilmesi;</w:t>
      </w:r>
    </w:p>
    <w:p w:rsidR="00FE5E83" w:rsidRPr="003319AE" w:rsidRDefault="003910B6" w:rsidP="003319AE">
      <w:pPr>
        <w:jc w:val="both"/>
        <w:rPr>
          <w:rFonts w:ascii="Times New Roman" w:hAnsi="Times New Roman" w:cs="Times New Roman"/>
          <w:sz w:val="24"/>
          <w:szCs w:val="24"/>
        </w:rPr>
      </w:pPr>
      <w:r w:rsidRPr="003319AE">
        <w:rPr>
          <w:rFonts w:ascii="Times New Roman" w:hAnsi="Times New Roman" w:cs="Times New Roman"/>
          <w:sz w:val="24"/>
          <w:szCs w:val="24"/>
        </w:rPr>
        <w:t xml:space="preserve">Ağın kendisine gösterilen girdi örneği için beklenen çıktıyı üretmesini sağlayacak ağırlık değerleri bulunmaktadır. Başlangıçta bu değerler rastgele atanmakta ve ağa örnekleri gösterdikçe ağın ağırlıkları değiştirilerek </w:t>
      </w:r>
      <w:r w:rsidRPr="003319AE">
        <w:rPr>
          <w:rFonts w:ascii="Times New Roman" w:hAnsi="Times New Roman" w:cs="Times New Roman"/>
          <w:sz w:val="24"/>
          <w:szCs w:val="24"/>
        </w:rPr>
        <w:lastRenderedPageBreak/>
        <w:t xml:space="preserve">zaman içerisinde istenilen değerlere ulaşması sağlanmaktadır. </w:t>
      </w:r>
      <w:r w:rsidRPr="003319AE">
        <w:rPr>
          <w:rFonts w:ascii="Times New Roman" w:hAnsi="Times New Roman" w:cs="Times New Roman"/>
          <w:sz w:val="24"/>
          <w:szCs w:val="24"/>
        </w:rPr>
        <w:sym w:font="Symbol" w:char="F0D8"/>
      </w:r>
      <w:r w:rsidRPr="003319AE">
        <w:rPr>
          <w:rFonts w:ascii="Times New Roman" w:hAnsi="Times New Roman" w:cs="Times New Roman"/>
          <w:sz w:val="24"/>
          <w:szCs w:val="24"/>
        </w:rPr>
        <w:t xml:space="preserve">İstenilen ağırlık değerlerinin ne olduğu ise bilinmemektedir. Bu nedenle </w:t>
      </w:r>
      <w:proofErr w:type="spellStart"/>
      <w:r w:rsidRPr="003319AE">
        <w:rPr>
          <w:rFonts w:ascii="Times New Roman" w:hAnsi="Times New Roman" w:cs="Times New Roman"/>
          <w:sz w:val="24"/>
          <w:szCs w:val="24"/>
        </w:rPr>
        <w:t>YSA’nın</w:t>
      </w:r>
      <w:proofErr w:type="spellEnd"/>
      <w:r w:rsidRPr="003319AE">
        <w:rPr>
          <w:rFonts w:ascii="Times New Roman" w:hAnsi="Times New Roman" w:cs="Times New Roman"/>
          <w:sz w:val="24"/>
          <w:szCs w:val="24"/>
        </w:rPr>
        <w:t xml:space="preserve"> davranışlarını yorumlamak ve açıklamak mümkün olmamaktadır. Bunun temel nedeni ise, bilginin ağ üzerinde dağıtılmış olması ve ağırlık değerlerinin kendi başlarına her hangi bir anlam göstermemeleridir. </w:t>
      </w:r>
    </w:p>
    <w:p w:rsidR="003910B6" w:rsidRPr="003319AE" w:rsidRDefault="00081C52" w:rsidP="003319AE">
      <w:pPr>
        <w:jc w:val="both"/>
        <w:rPr>
          <w:rFonts w:ascii="Times New Roman" w:hAnsi="Times New Roman" w:cs="Times New Roman"/>
          <w:sz w:val="24"/>
          <w:szCs w:val="24"/>
        </w:rPr>
      </w:pPr>
      <w:r>
        <w:rPr>
          <w:rFonts w:ascii="Times New Roman" w:hAnsi="Times New Roman" w:cs="Times New Roman"/>
          <w:sz w:val="24"/>
          <w:szCs w:val="24"/>
        </w:rPr>
        <w:pict>
          <v:shape id="_x0000_i1033" type="#_x0000_t75" style="width:209.25pt;height:126.75pt">
            <v:imagedata r:id="rId26" o:title="10"/>
          </v:shape>
        </w:pict>
      </w:r>
    </w:p>
    <w:p w:rsidR="003910B6" w:rsidRPr="003319AE" w:rsidRDefault="003910B6" w:rsidP="003319AE">
      <w:pPr>
        <w:jc w:val="both"/>
        <w:rPr>
          <w:rFonts w:ascii="Times New Roman" w:hAnsi="Times New Roman" w:cs="Times New Roman"/>
          <w:b/>
          <w:sz w:val="24"/>
          <w:szCs w:val="24"/>
        </w:rPr>
      </w:pPr>
      <w:r w:rsidRPr="003319AE">
        <w:rPr>
          <w:rFonts w:ascii="Times New Roman" w:hAnsi="Times New Roman" w:cs="Times New Roman"/>
          <w:b/>
          <w:sz w:val="24"/>
          <w:szCs w:val="24"/>
        </w:rPr>
        <w:t>Tablo 10.</w:t>
      </w:r>
    </w:p>
    <w:p w:rsidR="003319AE" w:rsidRDefault="003319AE" w:rsidP="003319AE">
      <w:pPr>
        <w:jc w:val="both"/>
        <w:rPr>
          <w:rFonts w:ascii="Times New Roman" w:hAnsi="Times New Roman" w:cs="Times New Roman"/>
          <w:sz w:val="24"/>
          <w:szCs w:val="24"/>
        </w:rPr>
      </w:pPr>
    </w:p>
    <w:p w:rsidR="003910B6" w:rsidRPr="003319AE" w:rsidRDefault="003910B6" w:rsidP="003319AE">
      <w:pPr>
        <w:jc w:val="both"/>
        <w:rPr>
          <w:rFonts w:ascii="Times New Roman" w:hAnsi="Times New Roman" w:cs="Times New Roman"/>
          <w:sz w:val="24"/>
          <w:szCs w:val="24"/>
        </w:rPr>
      </w:pPr>
      <w:r w:rsidRPr="003319AE">
        <w:rPr>
          <w:rFonts w:ascii="Times New Roman" w:hAnsi="Times New Roman" w:cs="Times New Roman"/>
          <w:sz w:val="24"/>
          <w:szCs w:val="24"/>
        </w:rPr>
        <w:t xml:space="preserve">W0,W2 yerel çözümler olup tolerans değerinin üzerinde kaldığı için kabul edilemezler. Yine W1,W3,W4 ve W5 de yerel çözümler olup kabul edilebilirler. Fakat en iyi çözüm W5’dir. Fakat her zaman bu çözüme ulaşmak az önce sayılan nedenlerden ötürü mümkün olmayabilir. Bazı durumlarda ağın takıldığı yerel sonuç kabul edilebilir hata düzeyinin üstünde kalabilir. Örneğin aşağıdaki şekilde w0 ağırlığının bulunması ve hatanın daha fazla azaltılmasının mümkün olmaması gibi. </w:t>
      </w:r>
    </w:p>
    <w:p w:rsidR="003319AE" w:rsidRDefault="003319AE" w:rsidP="003319AE">
      <w:pPr>
        <w:jc w:val="both"/>
        <w:rPr>
          <w:rFonts w:ascii="Times New Roman" w:hAnsi="Times New Roman" w:cs="Times New Roman"/>
          <w:sz w:val="24"/>
          <w:szCs w:val="24"/>
        </w:rPr>
      </w:pPr>
    </w:p>
    <w:p w:rsidR="003910B6" w:rsidRPr="003319AE" w:rsidRDefault="003910B6" w:rsidP="003319AE">
      <w:pPr>
        <w:jc w:val="both"/>
        <w:rPr>
          <w:rFonts w:ascii="Times New Roman" w:hAnsi="Times New Roman" w:cs="Times New Roman"/>
          <w:sz w:val="24"/>
          <w:szCs w:val="24"/>
        </w:rPr>
      </w:pPr>
      <w:r w:rsidRPr="003319AE">
        <w:rPr>
          <w:rFonts w:ascii="Times New Roman" w:hAnsi="Times New Roman" w:cs="Times New Roman"/>
          <w:sz w:val="24"/>
          <w:szCs w:val="24"/>
        </w:rPr>
        <w:t>Öğrenme Katsayısı;</w:t>
      </w:r>
    </w:p>
    <w:p w:rsidR="003910B6" w:rsidRPr="003319AE" w:rsidRDefault="00081C52" w:rsidP="003319AE">
      <w:pPr>
        <w:jc w:val="both"/>
        <w:rPr>
          <w:rFonts w:ascii="Times New Roman" w:hAnsi="Times New Roman" w:cs="Times New Roman"/>
          <w:sz w:val="24"/>
          <w:szCs w:val="24"/>
        </w:rPr>
      </w:pPr>
      <w:r>
        <w:rPr>
          <w:rFonts w:ascii="Times New Roman" w:hAnsi="Times New Roman" w:cs="Times New Roman"/>
          <w:sz w:val="24"/>
          <w:szCs w:val="24"/>
        </w:rPr>
        <w:pict>
          <v:shape id="_x0000_i1034" type="#_x0000_t75" style="width:208.5pt;height:105pt">
            <v:imagedata r:id="rId27" o:title="11"/>
          </v:shape>
        </w:pict>
      </w:r>
    </w:p>
    <w:p w:rsidR="003319AE" w:rsidRPr="003319AE" w:rsidRDefault="003910B6" w:rsidP="003319AE">
      <w:pPr>
        <w:jc w:val="both"/>
        <w:rPr>
          <w:rFonts w:ascii="Times New Roman" w:hAnsi="Times New Roman" w:cs="Times New Roman"/>
          <w:b/>
          <w:sz w:val="24"/>
          <w:szCs w:val="24"/>
        </w:rPr>
      </w:pPr>
      <w:r w:rsidRPr="003319AE">
        <w:rPr>
          <w:rFonts w:ascii="Times New Roman" w:hAnsi="Times New Roman" w:cs="Times New Roman"/>
          <w:b/>
          <w:sz w:val="24"/>
          <w:szCs w:val="24"/>
        </w:rPr>
        <w:t>Tablo 11.</w:t>
      </w:r>
    </w:p>
    <w:p w:rsidR="003910B6" w:rsidRPr="003319AE" w:rsidRDefault="003910B6" w:rsidP="003319AE">
      <w:pPr>
        <w:jc w:val="both"/>
        <w:rPr>
          <w:rFonts w:ascii="Times New Roman" w:hAnsi="Times New Roman" w:cs="Times New Roman"/>
          <w:sz w:val="24"/>
          <w:szCs w:val="24"/>
        </w:rPr>
      </w:pPr>
      <w:r w:rsidRPr="003319AE">
        <w:rPr>
          <w:rFonts w:ascii="Times New Roman" w:hAnsi="Times New Roman" w:cs="Times New Roman"/>
          <w:sz w:val="24"/>
          <w:szCs w:val="24"/>
        </w:rPr>
        <w:lastRenderedPageBreak/>
        <w:t>Ağın Hatası;</w:t>
      </w:r>
    </w:p>
    <w:p w:rsidR="003910B6" w:rsidRPr="003319AE" w:rsidRDefault="00081C52" w:rsidP="003319AE">
      <w:pPr>
        <w:jc w:val="both"/>
        <w:rPr>
          <w:rFonts w:ascii="Times New Roman" w:hAnsi="Times New Roman" w:cs="Times New Roman"/>
          <w:sz w:val="24"/>
          <w:szCs w:val="24"/>
        </w:rPr>
      </w:pPr>
      <w:r>
        <w:rPr>
          <w:rFonts w:ascii="Times New Roman" w:hAnsi="Times New Roman" w:cs="Times New Roman"/>
          <w:sz w:val="24"/>
          <w:szCs w:val="24"/>
        </w:rPr>
        <w:pict>
          <v:shape id="_x0000_i1035" type="#_x0000_t75" style="width:209.25pt;height:98.25pt">
            <v:imagedata r:id="rId28" o:title="12"/>
          </v:shape>
        </w:pict>
      </w:r>
      <w:r w:rsidR="003910B6" w:rsidRPr="003319AE">
        <w:rPr>
          <w:rFonts w:ascii="Times New Roman" w:hAnsi="Times New Roman" w:cs="Times New Roman"/>
          <w:b/>
          <w:sz w:val="24"/>
          <w:szCs w:val="24"/>
        </w:rPr>
        <w:t>Tablo 12.</w:t>
      </w:r>
    </w:p>
    <w:p w:rsidR="003319AE" w:rsidRDefault="003319AE" w:rsidP="003319AE">
      <w:pPr>
        <w:jc w:val="both"/>
        <w:rPr>
          <w:rFonts w:ascii="Times New Roman" w:hAnsi="Times New Roman" w:cs="Times New Roman"/>
          <w:sz w:val="24"/>
          <w:szCs w:val="24"/>
        </w:rPr>
      </w:pPr>
    </w:p>
    <w:p w:rsidR="003910B6" w:rsidRPr="003319AE" w:rsidRDefault="003910B6" w:rsidP="003319AE">
      <w:pPr>
        <w:jc w:val="both"/>
        <w:rPr>
          <w:rFonts w:ascii="Times New Roman" w:hAnsi="Times New Roman" w:cs="Times New Roman"/>
          <w:sz w:val="24"/>
          <w:szCs w:val="24"/>
        </w:rPr>
      </w:pPr>
      <w:r w:rsidRPr="003319AE">
        <w:rPr>
          <w:rFonts w:ascii="Times New Roman" w:hAnsi="Times New Roman" w:cs="Times New Roman"/>
          <w:sz w:val="24"/>
          <w:szCs w:val="24"/>
        </w:rPr>
        <w:t xml:space="preserve">Belirli bir </w:t>
      </w:r>
      <w:proofErr w:type="spellStart"/>
      <w:r w:rsidRPr="003319AE">
        <w:rPr>
          <w:rFonts w:ascii="Times New Roman" w:hAnsi="Times New Roman" w:cs="Times New Roman"/>
          <w:sz w:val="24"/>
          <w:szCs w:val="24"/>
        </w:rPr>
        <w:t>iterasyondan</w:t>
      </w:r>
      <w:proofErr w:type="spellEnd"/>
      <w:r w:rsidRPr="003319AE">
        <w:rPr>
          <w:rFonts w:ascii="Times New Roman" w:hAnsi="Times New Roman" w:cs="Times New Roman"/>
          <w:sz w:val="24"/>
          <w:szCs w:val="24"/>
        </w:rPr>
        <w:t xml:space="preserve"> sonra hatanın daha fazla azalmadığı görülür. Bu ağın öğrenmesini durdurduğu ve daha iyi bir sonuç bulunamayacağı anlamına gelir. Eğer elde edilen çözüm kabul edilemez ise o zaman ağ yerel bir çözüme takılmış demektir.</w:t>
      </w:r>
    </w:p>
    <w:p w:rsidR="003319AE" w:rsidRDefault="003319AE" w:rsidP="003319AE">
      <w:pPr>
        <w:jc w:val="both"/>
        <w:rPr>
          <w:rFonts w:ascii="Times New Roman" w:hAnsi="Times New Roman" w:cs="Times New Roman"/>
          <w:sz w:val="24"/>
          <w:szCs w:val="24"/>
        </w:rPr>
      </w:pPr>
    </w:p>
    <w:p w:rsidR="003910B6" w:rsidRPr="003319AE" w:rsidRDefault="003910B6" w:rsidP="003319AE">
      <w:pPr>
        <w:jc w:val="both"/>
        <w:rPr>
          <w:rFonts w:ascii="Times New Roman" w:hAnsi="Times New Roman" w:cs="Times New Roman"/>
          <w:sz w:val="24"/>
          <w:szCs w:val="24"/>
        </w:rPr>
      </w:pPr>
      <w:r w:rsidRPr="003319AE">
        <w:rPr>
          <w:rFonts w:ascii="Times New Roman" w:hAnsi="Times New Roman" w:cs="Times New Roman"/>
          <w:sz w:val="24"/>
          <w:szCs w:val="24"/>
        </w:rPr>
        <w:t>Ağın Ezberlenmesi;</w:t>
      </w:r>
    </w:p>
    <w:p w:rsidR="003910B6" w:rsidRPr="003319AE" w:rsidRDefault="003910B6" w:rsidP="003319AE">
      <w:pPr>
        <w:jc w:val="both"/>
        <w:rPr>
          <w:rFonts w:ascii="Times New Roman" w:hAnsi="Times New Roman" w:cs="Times New Roman"/>
          <w:b/>
          <w:sz w:val="24"/>
          <w:szCs w:val="24"/>
        </w:rPr>
      </w:pPr>
      <w:r w:rsidRPr="003319AE">
        <w:rPr>
          <w:rFonts w:ascii="Times New Roman" w:hAnsi="Times New Roman" w:cs="Times New Roman"/>
          <w:noProof/>
          <w:sz w:val="24"/>
          <w:szCs w:val="24"/>
          <w:lang w:eastAsia="tr-TR"/>
        </w:rPr>
        <w:drawing>
          <wp:inline distT="0" distB="0" distL="0" distR="0" wp14:anchorId="2B5E78DD" wp14:editId="33163FF9">
            <wp:extent cx="2654935" cy="1562100"/>
            <wp:effectExtent l="0" t="0" r="0" b="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654935" cy="1562100"/>
                    </a:xfrm>
                    <a:prstGeom prst="rect">
                      <a:avLst/>
                    </a:prstGeom>
                  </pic:spPr>
                </pic:pic>
              </a:graphicData>
            </a:graphic>
          </wp:inline>
        </w:drawing>
      </w:r>
    </w:p>
    <w:p w:rsidR="003910B6" w:rsidRPr="003319AE" w:rsidRDefault="003910B6" w:rsidP="003319AE">
      <w:pPr>
        <w:jc w:val="both"/>
        <w:rPr>
          <w:rFonts w:ascii="Times New Roman" w:hAnsi="Times New Roman" w:cs="Times New Roman"/>
          <w:b/>
          <w:sz w:val="24"/>
          <w:szCs w:val="24"/>
        </w:rPr>
      </w:pPr>
      <w:r w:rsidRPr="003319AE">
        <w:rPr>
          <w:rFonts w:ascii="Times New Roman" w:hAnsi="Times New Roman" w:cs="Times New Roman"/>
          <w:b/>
          <w:sz w:val="24"/>
          <w:szCs w:val="24"/>
        </w:rPr>
        <w:t>Tablo 13.</w:t>
      </w:r>
    </w:p>
    <w:p w:rsidR="003910B6" w:rsidRPr="003319AE" w:rsidRDefault="003910B6" w:rsidP="003319AE">
      <w:pPr>
        <w:jc w:val="both"/>
        <w:rPr>
          <w:rFonts w:ascii="Times New Roman" w:hAnsi="Times New Roman" w:cs="Times New Roman"/>
          <w:b/>
          <w:sz w:val="24"/>
          <w:szCs w:val="24"/>
        </w:rPr>
      </w:pPr>
    </w:p>
    <w:p w:rsidR="003910B6" w:rsidRPr="003319AE" w:rsidRDefault="003910B6" w:rsidP="003319AE">
      <w:pPr>
        <w:jc w:val="both"/>
        <w:rPr>
          <w:rFonts w:ascii="Times New Roman" w:hAnsi="Times New Roman" w:cs="Times New Roman"/>
          <w:b/>
          <w:sz w:val="24"/>
          <w:szCs w:val="24"/>
        </w:rPr>
      </w:pPr>
    </w:p>
    <w:p w:rsidR="00477305" w:rsidRPr="003319AE" w:rsidRDefault="00477305" w:rsidP="003319AE">
      <w:pPr>
        <w:jc w:val="both"/>
        <w:rPr>
          <w:rFonts w:ascii="Times New Roman" w:hAnsi="Times New Roman" w:cs="Times New Roman"/>
          <w:sz w:val="24"/>
          <w:szCs w:val="24"/>
        </w:rPr>
      </w:pPr>
    </w:p>
    <w:p w:rsidR="00477305" w:rsidRPr="003319AE" w:rsidRDefault="00477305" w:rsidP="003319AE">
      <w:pPr>
        <w:jc w:val="both"/>
        <w:rPr>
          <w:rFonts w:ascii="Times New Roman" w:hAnsi="Times New Roman" w:cs="Times New Roman"/>
          <w:sz w:val="24"/>
          <w:szCs w:val="24"/>
        </w:rPr>
      </w:pPr>
    </w:p>
    <w:p w:rsidR="00477305" w:rsidRPr="003319AE" w:rsidRDefault="00477305" w:rsidP="003319AE">
      <w:pPr>
        <w:jc w:val="both"/>
        <w:rPr>
          <w:rFonts w:ascii="Times New Roman" w:hAnsi="Times New Roman" w:cs="Times New Roman"/>
          <w:sz w:val="24"/>
          <w:szCs w:val="24"/>
        </w:rPr>
      </w:pPr>
    </w:p>
    <w:p w:rsidR="00477305" w:rsidRPr="003319AE" w:rsidRDefault="00477305" w:rsidP="003319AE">
      <w:pPr>
        <w:jc w:val="both"/>
        <w:rPr>
          <w:rFonts w:ascii="Times New Roman" w:hAnsi="Times New Roman" w:cs="Times New Roman"/>
          <w:sz w:val="24"/>
          <w:szCs w:val="24"/>
        </w:rPr>
      </w:pPr>
    </w:p>
    <w:p w:rsidR="00477305" w:rsidRPr="003319AE" w:rsidRDefault="00477305" w:rsidP="003319AE">
      <w:pPr>
        <w:jc w:val="both"/>
        <w:rPr>
          <w:rFonts w:ascii="Times New Roman" w:hAnsi="Times New Roman" w:cs="Times New Roman"/>
          <w:sz w:val="24"/>
          <w:szCs w:val="24"/>
        </w:rPr>
      </w:pPr>
    </w:p>
    <w:p w:rsidR="00477305" w:rsidRPr="003319AE" w:rsidRDefault="00477305" w:rsidP="003319AE">
      <w:pPr>
        <w:jc w:val="both"/>
        <w:rPr>
          <w:rFonts w:ascii="Times New Roman" w:hAnsi="Times New Roman" w:cs="Times New Roman"/>
          <w:sz w:val="24"/>
          <w:szCs w:val="24"/>
        </w:rPr>
      </w:pPr>
    </w:p>
    <w:p w:rsidR="00477305" w:rsidRPr="003319AE" w:rsidRDefault="00477305" w:rsidP="003319AE">
      <w:pPr>
        <w:jc w:val="both"/>
        <w:rPr>
          <w:rFonts w:ascii="Times New Roman" w:hAnsi="Times New Roman" w:cs="Times New Roman"/>
          <w:sz w:val="24"/>
          <w:szCs w:val="24"/>
        </w:rPr>
      </w:pPr>
    </w:p>
    <w:p w:rsidR="00925031" w:rsidRPr="003319AE" w:rsidRDefault="00925031" w:rsidP="003319AE">
      <w:pPr>
        <w:jc w:val="both"/>
        <w:rPr>
          <w:rFonts w:ascii="Times New Roman" w:hAnsi="Times New Roman" w:cs="Times New Roman"/>
          <w:sz w:val="24"/>
          <w:szCs w:val="24"/>
        </w:rPr>
      </w:pPr>
    </w:p>
    <w:p w:rsidR="00925031" w:rsidRPr="003319AE" w:rsidRDefault="00925031" w:rsidP="003319AE">
      <w:pPr>
        <w:jc w:val="both"/>
        <w:rPr>
          <w:rFonts w:ascii="Times New Roman" w:hAnsi="Times New Roman" w:cs="Times New Roman"/>
          <w:sz w:val="24"/>
          <w:szCs w:val="24"/>
        </w:rPr>
        <w:sectPr w:rsidR="00925031" w:rsidRPr="003319AE" w:rsidSect="00477305">
          <w:type w:val="continuous"/>
          <w:pgSz w:w="11906" w:h="16838"/>
          <w:pgMar w:top="1417" w:right="1417" w:bottom="1417" w:left="1417" w:header="708" w:footer="708" w:gutter="0"/>
          <w:cols w:num="2" w:space="709"/>
          <w:docGrid w:linePitch="360"/>
        </w:sectPr>
      </w:pPr>
    </w:p>
    <w:p w:rsidR="00925031" w:rsidRPr="003319AE" w:rsidRDefault="00925031" w:rsidP="003319AE">
      <w:pPr>
        <w:jc w:val="both"/>
        <w:rPr>
          <w:rFonts w:ascii="Times New Roman" w:hAnsi="Times New Roman" w:cs="Times New Roman"/>
          <w:sz w:val="24"/>
          <w:szCs w:val="24"/>
        </w:rPr>
        <w:sectPr w:rsidR="00925031" w:rsidRPr="003319AE" w:rsidSect="00477305">
          <w:type w:val="continuous"/>
          <w:pgSz w:w="11906" w:h="16838"/>
          <w:pgMar w:top="1417" w:right="1417" w:bottom="1417" w:left="1417" w:header="708" w:footer="708" w:gutter="0"/>
          <w:cols w:num="2" w:space="709"/>
          <w:docGrid w:linePitch="360"/>
        </w:sectPr>
      </w:pPr>
    </w:p>
    <w:p w:rsidR="0060339B" w:rsidRPr="009965DD" w:rsidRDefault="00915CD2" w:rsidP="009965DD">
      <w:pPr>
        <w:jc w:val="both"/>
        <w:rPr>
          <w:rFonts w:ascii="Times New Roman" w:hAnsi="Times New Roman" w:cs="Times New Roman"/>
          <w:sz w:val="28"/>
          <w:szCs w:val="28"/>
        </w:rPr>
      </w:pPr>
      <w:r>
        <w:rPr>
          <w:rFonts w:ascii="Times New Roman" w:hAnsi="Times New Roman" w:cs="Times New Roman"/>
          <w:sz w:val="28"/>
          <w:szCs w:val="28"/>
        </w:rPr>
        <w:lastRenderedPageBreak/>
        <w:t>VI. SONUÇLAR</w:t>
      </w:r>
    </w:p>
    <w:p w:rsidR="009965DD" w:rsidRPr="003319AE" w:rsidRDefault="00FE5E83" w:rsidP="003319AE">
      <w:pPr>
        <w:jc w:val="both"/>
        <w:rPr>
          <w:rFonts w:ascii="Times New Roman" w:hAnsi="Times New Roman" w:cs="Times New Roman"/>
          <w:sz w:val="24"/>
          <w:szCs w:val="24"/>
        </w:rPr>
      </w:pPr>
      <w:r w:rsidRPr="003319AE">
        <w:rPr>
          <w:rFonts w:ascii="Times New Roman" w:hAnsi="Times New Roman" w:cs="Times New Roman"/>
          <w:sz w:val="24"/>
          <w:szCs w:val="24"/>
        </w:rPr>
        <w:t xml:space="preserve">Çalışmada kullanılan veriler üzerinde, Çok Katmanlı </w:t>
      </w:r>
      <w:proofErr w:type="spellStart"/>
      <w:r w:rsidRPr="003319AE">
        <w:rPr>
          <w:rFonts w:ascii="Times New Roman" w:hAnsi="Times New Roman" w:cs="Times New Roman"/>
          <w:sz w:val="24"/>
          <w:szCs w:val="24"/>
        </w:rPr>
        <w:t>Perceptron</w:t>
      </w:r>
      <w:proofErr w:type="spellEnd"/>
      <w:r w:rsidRPr="003319AE">
        <w:rPr>
          <w:rFonts w:ascii="Times New Roman" w:hAnsi="Times New Roman" w:cs="Times New Roman"/>
          <w:sz w:val="24"/>
          <w:szCs w:val="24"/>
        </w:rPr>
        <w:t xml:space="preserve"> Algoritması </w:t>
      </w:r>
      <w:proofErr w:type="spellStart"/>
      <w:r w:rsidRPr="003319AE">
        <w:rPr>
          <w:rFonts w:ascii="Times New Roman" w:hAnsi="Times New Roman" w:cs="Times New Roman"/>
          <w:sz w:val="24"/>
          <w:szCs w:val="24"/>
        </w:rPr>
        <w:t>Weka</w:t>
      </w:r>
      <w:proofErr w:type="spellEnd"/>
      <w:r w:rsidRPr="003319AE">
        <w:rPr>
          <w:rFonts w:ascii="Times New Roman" w:hAnsi="Times New Roman" w:cs="Times New Roman"/>
          <w:sz w:val="24"/>
          <w:szCs w:val="24"/>
        </w:rPr>
        <w:t xml:space="preserve"> programı ile uygulanmıştır. Algoritmada çapraz doğrulama (</w:t>
      </w:r>
      <w:proofErr w:type="spellStart"/>
      <w:r w:rsidRPr="003319AE">
        <w:rPr>
          <w:rFonts w:ascii="Times New Roman" w:hAnsi="Times New Roman" w:cs="Times New Roman"/>
          <w:sz w:val="24"/>
          <w:szCs w:val="24"/>
        </w:rPr>
        <w:t>cross</w:t>
      </w:r>
      <w:proofErr w:type="spellEnd"/>
      <w:r w:rsidRPr="003319AE">
        <w:rPr>
          <w:rFonts w:ascii="Times New Roman" w:hAnsi="Times New Roman" w:cs="Times New Roman"/>
          <w:sz w:val="24"/>
          <w:szCs w:val="24"/>
        </w:rPr>
        <w:t xml:space="preserve"> </w:t>
      </w:r>
      <w:proofErr w:type="spellStart"/>
      <w:r w:rsidRPr="003319AE">
        <w:rPr>
          <w:rFonts w:ascii="Times New Roman" w:hAnsi="Times New Roman" w:cs="Times New Roman"/>
          <w:sz w:val="24"/>
          <w:szCs w:val="24"/>
        </w:rPr>
        <w:t>validation</w:t>
      </w:r>
      <w:proofErr w:type="spellEnd"/>
      <w:r w:rsidRPr="003319AE">
        <w:rPr>
          <w:rFonts w:ascii="Times New Roman" w:hAnsi="Times New Roman" w:cs="Times New Roman"/>
          <w:sz w:val="24"/>
          <w:szCs w:val="24"/>
        </w:rPr>
        <w:t xml:space="preserve"> ) değeri 10 olarak belirlenmiştir. Sınıflandırma yapılırken </w:t>
      </w:r>
      <w:proofErr w:type="spellStart"/>
      <w:r w:rsidRPr="003319AE">
        <w:rPr>
          <w:rFonts w:ascii="Times New Roman" w:hAnsi="Times New Roman" w:cs="Times New Roman"/>
          <w:sz w:val="24"/>
          <w:szCs w:val="24"/>
        </w:rPr>
        <w:t>Weka</w:t>
      </w:r>
      <w:proofErr w:type="spellEnd"/>
      <w:r w:rsidRPr="003319AE">
        <w:rPr>
          <w:rFonts w:ascii="Times New Roman" w:hAnsi="Times New Roman" w:cs="Times New Roman"/>
          <w:sz w:val="24"/>
          <w:szCs w:val="24"/>
        </w:rPr>
        <w:t xml:space="preserve"> programı </w:t>
      </w:r>
      <w:proofErr w:type="spellStart"/>
      <w:r w:rsidRPr="003319AE">
        <w:rPr>
          <w:rFonts w:ascii="Times New Roman" w:hAnsi="Times New Roman" w:cs="Times New Roman"/>
          <w:sz w:val="24"/>
          <w:szCs w:val="24"/>
        </w:rPr>
        <w:t>sigmound</w:t>
      </w:r>
      <w:proofErr w:type="spellEnd"/>
      <w:r w:rsidRPr="003319AE">
        <w:rPr>
          <w:rFonts w:ascii="Times New Roman" w:hAnsi="Times New Roman" w:cs="Times New Roman"/>
          <w:sz w:val="24"/>
          <w:szCs w:val="24"/>
        </w:rPr>
        <w:t xml:space="preserve"> fonksiyonunu kullanır. </w:t>
      </w:r>
      <w:proofErr w:type="spellStart"/>
      <w:r w:rsidRPr="003319AE">
        <w:rPr>
          <w:rFonts w:ascii="Times New Roman" w:hAnsi="Times New Roman" w:cs="Times New Roman"/>
          <w:sz w:val="24"/>
          <w:szCs w:val="24"/>
        </w:rPr>
        <w:t>Weka’da</w:t>
      </w:r>
      <w:proofErr w:type="spellEnd"/>
      <w:r w:rsidRPr="003319AE">
        <w:rPr>
          <w:rFonts w:ascii="Times New Roman" w:hAnsi="Times New Roman" w:cs="Times New Roman"/>
          <w:sz w:val="24"/>
          <w:szCs w:val="24"/>
        </w:rPr>
        <w:t xml:space="preserve"> işlem sırasında 15 tane Sigmoid </w:t>
      </w:r>
      <w:proofErr w:type="spellStart"/>
      <w:r w:rsidRPr="003319AE">
        <w:rPr>
          <w:rFonts w:ascii="Times New Roman" w:hAnsi="Times New Roman" w:cs="Times New Roman"/>
          <w:sz w:val="24"/>
          <w:szCs w:val="24"/>
        </w:rPr>
        <w:t>Node</w:t>
      </w:r>
      <w:proofErr w:type="spellEnd"/>
      <w:r w:rsidRPr="003319AE">
        <w:rPr>
          <w:rFonts w:ascii="Times New Roman" w:hAnsi="Times New Roman" w:cs="Times New Roman"/>
          <w:sz w:val="24"/>
          <w:szCs w:val="24"/>
        </w:rPr>
        <w:t xml:space="preserve"> belirlenmiştir. Sonuçlarda 3 </w:t>
      </w:r>
      <w:proofErr w:type="spellStart"/>
      <w:r w:rsidRPr="003319AE">
        <w:rPr>
          <w:rFonts w:ascii="Times New Roman" w:hAnsi="Times New Roman" w:cs="Times New Roman"/>
          <w:sz w:val="24"/>
          <w:szCs w:val="24"/>
        </w:rPr>
        <w:t>class</w:t>
      </w:r>
      <w:r w:rsidR="001173F1" w:rsidRPr="003319AE">
        <w:rPr>
          <w:rFonts w:ascii="Times New Roman" w:hAnsi="Times New Roman" w:cs="Times New Roman"/>
          <w:sz w:val="24"/>
          <w:szCs w:val="24"/>
        </w:rPr>
        <w:t>’ımız</w:t>
      </w:r>
      <w:proofErr w:type="spellEnd"/>
      <w:r w:rsidR="001173F1" w:rsidRPr="003319AE">
        <w:rPr>
          <w:rFonts w:ascii="Times New Roman" w:hAnsi="Times New Roman" w:cs="Times New Roman"/>
          <w:sz w:val="24"/>
          <w:szCs w:val="24"/>
        </w:rPr>
        <w:t xml:space="preserve"> görülmektedir</w:t>
      </w:r>
      <w:r w:rsidRPr="003319AE">
        <w:rPr>
          <w:rFonts w:ascii="Times New Roman" w:hAnsi="Times New Roman" w:cs="Times New Roman"/>
          <w:sz w:val="24"/>
          <w:szCs w:val="24"/>
        </w:rPr>
        <w:t xml:space="preserve">. </w:t>
      </w:r>
    </w:p>
    <w:p w:rsidR="00FE5E83" w:rsidRPr="003319AE" w:rsidRDefault="00081C52" w:rsidP="003319AE">
      <w:pPr>
        <w:jc w:val="center"/>
        <w:rPr>
          <w:rFonts w:ascii="Times New Roman" w:hAnsi="Times New Roman" w:cs="Times New Roman"/>
          <w:noProof/>
          <w:sz w:val="24"/>
          <w:szCs w:val="24"/>
          <w:lang w:eastAsia="tr-TR"/>
        </w:rPr>
      </w:pPr>
      <w:r>
        <w:rPr>
          <w:rFonts w:ascii="Times New Roman" w:hAnsi="Times New Roman" w:cs="Times New Roman"/>
          <w:noProof/>
          <w:sz w:val="24"/>
          <w:szCs w:val="24"/>
          <w:lang w:eastAsia="tr-TR"/>
        </w:rPr>
        <w:pict>
          <v:shape id="_x0000_i1036" type="#_x0000_t75" style="width:96.75pt;height:119.25pt">
            <v:imagedata r:id="rId30" o:title="a"/>
          </v:shape>
        </w:pict>
      </w:r>
    </w:p>
    <w:p w:rsidR="00FE5E83" w:rsidRPr="003319AE" w:rsidRDefault="00081C52" w:rsidP="003319AE">
      <w:pPr>
        <w:jc w:val="both"/>
        <w:rPr>
          <w:rFonts w:ascii="Times New Roman" w:hAnsi="Times New Roman" w:cs="Times New Roman"/>
          <w:sz w:val="24"/>
          <w:szCs w:val="24"/>
        </w:rPr>
      </w:pPr>
      <w:r>
        <w:rPr>
          <w:rFonts w:ascii="Times New Roman" w:hAnsi="Times New Roman" w:cs="Times New Roman"/>
          <w:sz w:val="24"/>
          <w:szCs w:val="24"/>
        </w:rPr>
        <w:pict>
          <v:shape id="_x0000_i1037" type="#_x0000_t75" style="width:234.75pt;height:91.5pt">
            <v:imagedata r:id="rId31" o:title="b"/>
          </v:shape>
        </w:pict>
      </w:r>
    </w:p>
    <w:p w:rsidR="00FE5E83" w:rsidRPr="003319AE" w:rsidRDefault="00FE5E83" w:rsidP="003319AE">
      <w:pPr>
        <w:jc w:val="both"/>
        <w:rPr>
          <w:rFonts w:ascii="Times New Roman" w:hAnsi="Times New Roman" w:cs="Times New Roman"/>
          <w:sz w:val="24"/>
          <w:szCs w:val="24"/>
        </w:rPr>
      </w:pPr>
      <w:r w:rsidRPr="003319AE">
        <w:rPr>
          <w:rFonts w:ascii="Times New Roman" w:hAnsi="Times New Roman" w:cs="Times New Roman"/>
          <w:sz w:val="24"/>
          <w:szCs w:val="24"/>
        </w:rPr>
        <w:t xml:space="preserve">Yukarıda görüldüğü üzere öğretilmiş sistemde %88.7657 başarı elde edildi. </w:t>
      </w:r>
    </w:p>
    <w:p w:rsidR="00FE5E83" w:rsidRPr="003319AE" w:rsidRDefault="00081C52" w:rsidP="003319AE">
      <w:pPr>
        <w:jc w:val="both"/>
        <w:rPr>
          <w:rFonts w:ascii="Times New Roman" w:hAnsi="Times New Roman" w:cs="Times New Roman"/>
          <w:sz w:val="24"/>
          <w:szCs w:val="24"/>
        </w:rPr>
      </w:pPr>
      <w:r>
        <w:rPr>
          <w:rFonts w:ascii="Times New Roman" w:hAnsi="Times New Roman" w:cs="Times New Roman"/>
          <w:sz w:val="24"/>
          <w:szCs w:val="24"/>
        </w:rPr>
        <w:pict>
          <v:shape id="_x0000_i1057" type="#_x0000_t75" style="width:258pt;height:177pt">
            <v:imagedata r:id="rId32" o:title="c"/>
          </v:shape>
        </w:pict>
      </w:r>
    </w:p>
    <w:p w:rsidR="00123372" w:rsidRPr="003319AE" w:rsidRDefault="001173F1" w:rsidP="003319AE">
      <w:pPr>
        <w:jc w:val="both"/>
        <w:rPr>
          <w:rFonts w:ascii="Times New Roman" w:hAnsi="Times New Roman" w:cs="Times New Roman"/>
          <w:sz w:val="24"/>
          <w:szCs w:val="24"/>
        </w:rPr>
      </w:pPr>
      <w:r w:rsidRPr="003319AE">
        <w:rPr>
          <w:rFonts w:ascii="Times New Roman" w:hAnsi="Times New Roman" w:cs="Times New Roman"/>
          <w:sz w:val="24"/>
          <w:szCs w:val="24"/>
        </w:rPr>
        <w:t xml:space="preserve">Yukarıda görüldüğü üzere öğretilmiş sistemde hata değerlerimiz ve </w:t>
      </w:r>
      <w:proofErr w:type="spellStart"/>
      <w:r w:rsidRPr="003319AE">
        <w:rPr>
          <w:rFonts w:ascii="Times New Roman" w:hAnsi="Times New Roman" w:cs="Times New Roman"/>
          <w:sz w:val="24"/>
          <w:szCs w:val="24"/>
        </w:rPr>
        <w:t>confision</w:t>
      </w:r>
      <w:proofErr w:type="spellEnd"/>
      <w:r w:rsidRPr="003319AE">
        <w:rPr>
          <w:rFonts w:ascii="Times New Roman" w:hAnsi="Times New Roman" w:cs="Times New Roman"/>
          <w:sz w:val="24"/>
          <w:szCs w:val="24"/>
        </w:rPr>
        <w:t xml:space="preserve"> matrisimizi belirlemiş olduk.</w:t>
      </w:r>
    </w:p>
    <w:p w:rsidR="001173F1" w:rsidRPr="003319AE" w:rsidRDefault="001173F1" w:rsidP="003319AE">
      <w:pPr>
        <w:jc w:val="both"/>
        <w:rPr>
          <w:rFonts w:ascii="Times New Roman" w:hAnsi="Times New Roman" w:cs="Times New Roman"/>
          <w:sz w:val="24"/>
          <w:szCs w:val="24"/>
        </w:rPr>
      </w:pPr>
      <w:proofErr w:type="spellStart"/>
      <w:r w:rsidRPr="003319AE">
        <w:rPr>
          <w:rFonts w:ascii="Times New Roman" w:hAnsi="Times New Roman" w:cs="Times New Roman"/>
          <w:sz w:val="24"/>
          <w:szCs w:val="24"/>
        </w:rPr>
        <w:lastRenderedPageBreak/>
        <w:t>Visualize</w:t>
      </w:r>
      <w:proofErr w:type="spellEnd"/>
      <w:r w:rsidRPr="003319AE">
        <w:rPr>
          <w:rFonts w:ascii="Times New Roman" w:hAnsi="Times New Roman" w:cs="Times New Roman"/>
          <w:sz w:val="24"/>
          <w:szCs w:val="24"/>
        </w:rPr>
        <w:t xml:space="preserve"> </w:t>
      </w:r>
      <w:proofErr w:type="spellStart"/>
      <w:r w:rsidRPr="003319AE">
        <w:rPr>
          <w:rFonts w:ascii="Times New Roman" w:hAnsi="Times New Roman" w:cs="Times New Roman"/>
          <w:sz w:val="24"/>
          <w:szCs w:val="24"/>
        </w:rPr>
        <w:t>threshold</w:t>
      </w:r>
      <w:proofErr w:type="spellEnd"/>
      <w:r w:rsidRPr="003319AE">
        <w:rPr>
          <w:rFonts w:ascii="Times New Roman" w:hAnsi="Times New Roman" w:cs="Times New Roman"/>
          <w:sz w:val="24"/>
          <w:szCs w:val="24"/>
        </w:rPr>
        <w:t xml:space="preserve"> </w:t>
      </w:r>
      <w:proofErr w:type="spellStart"/>
      <w:r w:rsidRPr="003319AE">
        <w:rPr>
          <w:rFonts w:ascii="Times New Roman" w:hAnsi="Times New Roman" w:cs="Times New Roman"/>
          <w:sz w:val="24"/>
          <w:szCs w:val="24"/>
        </w:rPr>
        <w:t>curve</w:t>
      </w:r>
      <w:proofErr w:type="spellEnd"/>
      <w:r w:rsidRPr="003319AE">
        <w:rPr>
          <w:rFonts w:ascii="Times New Roman" w:hAnsi="Times New Roman" w:cs="Times New Roman"/>
          <w:sz w:val="24"/>
          <w:szCs w:val="24"/>
        </w:rPr>
        <w:t xml:space="preserve"> (0);</w:t>
      </w:r>
      <w:r w:rsidR="00081C52">
        <w:rPr>
          <w:rFonts w:ascii="Times New Roman" w:hAnsi="Times New Roman" w:cs="Times New Roman"/>
          <w:sz w:val="24"/>
          <w:szCs w:val="24"/>
        </w:rPr>
        <w:pict>
          <v:shape id="_x0000_i1039" type="#_x0000_t75" style="width:209.25pt;height:157.5pt">
            <v:imagedata r:id="rId33" o:title="a"/>
          </v:shape>
        </w:pict>
      </w:r>
    </w:p>
    <w:p w:rsidR="001173F1" w:rsidRPr="003319AE" w:rsidRDefault="001173F1" w:rsidP="003319AE">
      <w:pPr>
        <w:jc w:val="both"/>
        <w:rPr>
          <w:rFonts w:ascii="Times New Roman" w:hAnsi="Times New Roman" w:cs="Times New Roman"/>
          <w:sz w:val="24"/>
          <w:szCs w:val="24"/>
        </w:rPr>
      </w:pPr>
      <w:proofErr w:type="spellStart"/>
      <w:r w:rsidRPr="003319AE">
        <w:rPr>
          <w:rFonts w:ascii="Times New Roman" w:hAnsi="Times New Roman" w:cs="Times New Roman"/>
          <w:sz w:val="24"/>
          <w:szCs w:val="24"/>
        </w:rPr>
        <w:t>Visualize</w:t>
      </w:r>
      <w:proofErr w:type="spellEnd"/>
      <w:r w:rsidRPr="003319AE">
        <w:rPr>
          <w:rFonts w:ascii="Times New Roman" w:hAnsi="Times New Roman" w:cs="Times New Roman"/>
          <w:sz w:val="24"/>
          <w:szCs w:val="24"/>
        </w:rPr>
        <w:t xml:space="preserve"> </w:t>
      </w:r>
      <w:proofErr w:type="spellStart"/>
      <w:r w:rsidRPr="003319AE">
        <w:rPr>
          <w:rFonts w:ascii="Times New Roman" w:hAnsi="Times New Roman" w:cs="Times New Roman"/>
          <w:sz w:val="24"/>
          <w:szCs w:val="24"/>
        </w:rPr>
        <w:t>threshold</w:t>
      </w:r>
      <w:proofErr w:type="spellEnd"/>
      <w:r w:rsidRPr="003319AE">
        <w:rPr>
          <w:rFonts w:ascii="Times New Roman" w:hAnsi="Times New Roman" w:cs="Times New Roman"/>
          <w:sz w:val="24"/>
          <w:szCs w:val="24"/>
        </w:rPr>
        <w:t xml:space="preserve"> </w:t>
      </w:r>
      <w:proofErr w:type="spellStart"/>
      <w:r w:rsidRPr="003319AE">
        <w:rPr>
          <w:rFonts w:ascii="Times New Roman" w:hAnsi="Times New Roman" w:cs="Times New Roman"/>
          <w:sz w:val="24"/>
          <w:szCs w:val="24"/>
        </w:rPr>
        <w:t>curve</w:t>
      </w:r>
      <w:proofErr w:type="spellEnd"/>
      <w:r w:rsidRPr="003319AE">
        <w:rPr>
          <w:rFonts w:ascii="Times New Roman" w:hAnsi="Times New Roman" w:cs="Times New Roman"/>
          <w:sz w:val="24"/>
          <w:szCs w:val="24"/>
        </w:rPr>
        <w:t xml:space="preserve"> (1);</w:t>
      </w:r>
      <w:r w:rsidR="00081C52">
        <w:rPr>
          <w:rFonts w:ascii="Times New Roman" w:hAnsi="Times New Roman" w:cs="Times New Roman"/>
          <w:sz w:val="24"/>
          <w:szCs w:val="24"/>
        </w:rPr>
        <w:pict>
          <v:shape id="_x0000_i1040" type="#_x0000_t75" style="width:208.5pt;height:157.5pt">
            <v:imagedata r:id="rId34" o:title="b"/>
          </v:shape>
        </w:pict>
      </w:r>
    </w:p>
    <w:p w:rsidR="001173F1" w:rsidRPr="003319AE" w:rsidRDefault="001173F1" w:rsidP="003319AE">
      <w:pPr>
        <w:jc w:val="both"/>
        <w:rPr>
          <w:rFonts w:ascii="Times New Roman" w:hAnsi="Times New Roman" w:cs="Times New Roman"/>
          <w:sz w:val="24"/>
          <w:szCs w:val="24"/>
        </w:rPr>
      </w:pPr>
      <w:proofErr w:type="spellStart"/>
      <w:r w:rsidRPr="003319AE">
        <w:rPr>
          <w:rFonts w:ascii="Times New Roman" w:hAnsi="Times New Roman" w:cs="Times New Roman"/>
          <w:sz w:val="24"/>
          <w:szCs w:val="24"/>
        </w:rPr>
        <w:t>Visualize</w:t>
      </w:r>
      <w:proofErr w:type="spellEnd"/>
      <w:r w:rsidRPr="003319AE">
        <w:rPr>
          <w:rFonts w:ascii="Times New Roman" w:hAnsi="Times New Roman" w:cs="Times New Roman"/>
          <w:sz w:val="24"/>
          <w:szCs w:val="24"/>
        </w:rPr>
        <w:t xml:space="preserve"> </w:t>
      </w:r>
      <w:proofErr w:type="spellStart"/>
      <w:r w:rsidRPr="003319AE">
        <w:rPr>
          <w:rFonts w:ascii="Times New Roman" w:hAnsi="Times New Roman" w:cs="Times New Roman"/>
          <w:sz w:val="24"/>
          <w:szCs w:val="24"/>
        </w:rPr>
        <w:t>threshold</w:t>
      </w:r>
      <w:proofErr w:type="spellEnd"/>
      <w:r w:rsidRPr="003319AE">
        <w:rPr>
          <w:rFonts w:ascii="Times New Roman" w:hAnsi="Times New Roman" w:cs="Times New Roman"/>
          <w:sz w:val="24"/>
          <w:szCs w:val="24"/>
        </w:rPr>
        <w:t xml:space="preserve"> </w:t>
      </w:r>
      <w:proofErr w:type="spellStart"/>
      <w:r w:rsidRPr="003319AE">
        <w:rPr>
          <w:rFonts w:ascii="Times New Roman" w:hAnsi="Times New Roman" w:cs="Times New Roman"/>
          <w:sz w:val="24"/>
          <w:szCs w:val="24"/>
        </w:rPr>
        <w:t>curve</w:t>
      </w:r>
      <w:proofErr w:type="spellEnd"/>
      <w:r w:rsidRPr="003319AE">
        <w:rPr>
          <w:rFonts w:ascii="Times New Roman" w:hAnsi="Times New Roman" w:cs="Times New Roman"/>
          <w:sz w:val="24"/>
          <w:szCs w:val="24"/>
        </w:rPr>
        <w:t xml:space="preserve"> (-1);</w:t>
      </w:r>
      <w:r w:rsidR="00081C52">
        <w:rPr>
          <w:rFonts w:ascii="Times New Roman" w:hAnsi="Times New Roman" w:cs="Times New Roman"/>
          <w:sz w:val="24"/>
          <w:szCs w:val="24"/>
        </w:rPr>
        <w:pict>
          <v:shape id="_x0000_i1041" type="#_x0000_t75" style="width:208.5pt;height:156.75pt">
            <v:imagedata r:id="rId35" o:title="c"/>
          </v:shape>
        </w:pict>
      </w:r>
    </w:p>
    <w:p w:rsidR="001173F1" w:rsidRPr="003319AE" w:rsidRDefault="001173F1" w:rsidP="003319AE">
      <w:pPr>
        <w:jc w:val="both"/>
        <w:rPr>
          <w:rFonts w:ascii="Times New Roman" w:hAnsi="Times New Roman" w:cs="Times New Roman"/>
          <w:sz w:val="24"/>
          <w:szCs w:val="24"/>
        </w:rPr>
      </w:pPr>
    </w:p>
    <w:p w:rsidR="00701DE9" w:rsidRPr="003319AE" w:rsidRDefault="00701DE9" w:rsidP="003319AE">
      <w:pPr>
        <w:jc w:val="both"/>
        <w:rPr>
          <w:rFonts w:ascii="Times New Roman" w:hAnsi="Times New Roman" w:cs="Times New Roman"/>
          <w:sz w:val="24"/>
          <w:szCs w:val="24"/>
        </w:rPr>
      </w:pPr>
    </w:p>
    <w:p w:rsidR="008202B4" w:rsidRDefault="008202B4" w:rsidP="00C42561">
      <w:pPr>
        <w:jc w:val="both"/>
        <w:rPr>
          <w:rFonts w:ascii="Times New Roman" w:hAnsi="Times New Roman" w:cs="Times New Roman"/>
          <w:sz w:val="28"/>
          <w:szCs w:val="28"/>
        </w:rPr>
      </w:pPr>
    </w:p>
    <w:p w:rsidR="003319AE" w:rsidRDefault="003319AE" w:rsidP="00C42561">
      <w:pPr>
        <w:jc w:val="both"/>
        <w:rPr>
          <w:rFonts w:ascii="Times New Roman" w:hAnsi="Times New Roman" w:cs="Times New Roman"/>
          <w:sz w:val="28"/>
          <w:szCs w:val="28"/>
        </w:rPr>
      </w:pPr>
      <w:bookmarkStart w:id="0" w:name="_GoBack"/>
      <w:bookmarkEnd w:id="0"/>
    </w:p>
    <w:p w:rsidR="003319AE" w:rsidRDefault="003319AE" w:rsidP="00C42561">
      <w:pPr>
        <w:jc w:val="both"/>
        <w:rPr>
          <w:rFonts w:ascii="Times New Roman" w:hAnsi="Times New Roman" w:cs="Times New Roman"/>
          <w:sz w:val="28"/>
          <w:szCs w:val="28"/>
        </w:rPr>
      </w:pPr>
    </w:p>
    <w:p w:rsidR="003319AE" w:rsidRDefault="003319AE" w:rsidP="00C42561">
      <w:pPr>
        <w:jc w:val="both"/>
        <w:rPr>
          <w:rFonts w:ascii="Times New Roman" w:hAnsi="Times New Roman" w:cs="Times New Roman"/>
          <w:sz w:val="28"/>
          <w:szCs w:val="28"/>
        </w:rPr>
      </w:pPr>
    </w:p>
    <w:p w:rsidR="009A179F" w:rsidRDefault="00915CD2" w:rsidP="00C42561">
      <w:pPr>
        <w:jc w:val="both"/>
        <w:rPr>
          <w:rFonts w:ascii="Times New Roman" w:hAnsi="Times New Roman" w:cs="Times New Roman"/>
          <w:sz w:val="28"/>
          <w:szCs w:val="28"/>
        </w:rPr>
      </w:pPr>
      <w:r>
        <w:rPr>
          <w:rFonts w:ascii="Times New Roman" w:hAnsi="Times New Roman" w:cs="Times New Roman"/>
          <w:sz w:val="28"/>
          <w:szCs w:val="28"/>
        </w:rPr>
        <w:lastRenderedPageBreak/>
        <w:t>REFERANSLAR</w:t>
      </w:r>
    </w:p>
    <w:p w:rsidR="001F01DE" w:rsidRDefault="001F01DE" w:rsidP="00C42561">
      <w:pPr>
        <w:jc w:val="both"/>
        <w:rPr>
          <w:rFonts w:ascii="Times New Roman" w:hAnsi="Times New Roman" w:cs="Times New Roman"/>
          <w:sz w:val="28"/>
          <w:szCs w:val="28"/>
        </w:rPr>
      </w:pPr>
    </w:p>
    <w:p w:rsidR="001173F1" w:rsidRPr="003319AE" w:rsidRDefault="004F371F" w:rsidP="00C42561">
      <w:pPr>
        <w:jc w:val="both"/>
        <w:rPr>
          <w:rFonts w:ascii="Times New Roman" w:hAnsi="Times New Roman" w:cs="Times New Roman"/>
          <w:sz w:val="24"/>
          <w:szCs w:val="24"/>
        </w:rPr>
      </w:pPr>
      <w:hyperlink r:id="rId36" w:history="1">
        <w:r w:rsidR="001173F1" w:rsidRPr="003319AE">
          <w:rPr>
            <w:rStyle w:val="Kpr"/>
            <w:rFonts w:ascii="Times New Roman" w:hAnsi="Times New Roman" w:cs="Times New Roman"/>
            <w:sz w:val="24"/>
            <w:szCs w:val="24"/>
          </w:rPr>
          <w:t>https://www.researchgate.net/publication/313320107_A_Competent_Approach_for_Type_of_Phishing_Attack_Detection_Using_Multi-Layer_Neural_Network</w:t>
        </w:r>
      </w:hyperlink>
    </w:p>
    <w:p w:rsidR="001173F1" w:rsidRPr="003319AE" w:rsidRDefault="001173F1" w:rsidP="00C42561">
      <w:pPr>
        <w:jc w:val="both"/>
        <w:rPr>
          <w:rFonts w:ascii="Times New Roman" w:hAnsi="Times New Roman" w:cs="Times New Roman"/>
          <w:sz w:val="24"/>
          <w:szCs w:val="24"/>
        </w:rPr>
      </w:pPr>
    </w:p>
    <w:p w:rsidR="001173F1" w:rsidRPr="003319AE" w:rsidRDefault="001173F1" w:rsidP="00C42561">
      <w:pPr>
        <w:jc w:val="both"/>
        <w:rPr>
          <w:rFonts w:ascii="Times New Roman" w:hAnsi="Times New Roman" w:cs="Times New Roman"/>
          <w:sz w:val="24"/>
          <w:szCs w:val="24"/>
        </w:rPr>
      </w:pPr>
    </w:p>
    <w:p w:rsidR="007A2856" w:rsidRPr="003319AE" w:rsidRDefault="007A2856" w:rsidP="00C42561">
      <w:pPr>
        <w:jc w:val="both"/>
        <w:rPr>
          <w:rFonts w:ascii="Times New Roman" w:hAnsi="Times New Roman" w:cs="Times New Roman"/>
          <w:sz w:val="24"/>
          <w:szCs w:val="24"/>
        </w:rPr>
        <w:sectPr w:rsidR="007A2856" w:rsidRPr="003319AE" w:rsidSect="00F60722">
          <w:type w:val="continuous"/>
          <w:pgSz w:w="11906" w:h="16838"/>
          <w:pgMar w:top="1417" w:right="1417" w:bottom="1417" w:left="1417" w:header="708" w:footer="708" w:gutter="0"/>
          <w:cols w:num="2" w:space="709"/>
          <w:docGrid w:linePitch="360"/>
        </w:sectPr>
      </w:pPr>
    </w:p>
    <w:p w:rsidR="001173F1" w:rsidRPr="003319AE" w:rsidRDefault="004F371F" w:rsidP="007A7A08">
      <w:pPr>
        <w:rPr>
          <w:rFonts w:ascii="Times New Roman" w:hAnsi="Times New Roman" w:cs="Times New Roman"/>
          <w:sz w:val="24"/>
          <w:szCs w:val="24"/>
        </w:rPr>
      </w:pPr>
      <w:hyperlink r:id="rId37" w:history="1">
        <w:r w:rsidR="001173F1" w:rsidRPr="003319AE">
          <w:rPr>
            <w:rStyle w:val="Kpr"/>
            <w:rFonts w:ascii="Times New Roman" w:hAnsi="Times New Roman" w:cs="Times New Roman"/>
            <w:sz w:val="24"/>
            <w:szCs w:val="24"/>
          </w:rPr>
          <w:t>https://pdfs.semanticscholar.org/ce12/b9b955c3d08490df682022b45222cd524d0f.pdf</w:t>
        </w:r>
      </w:hyperlink>
    </w:p>
    <w:p w:rsidR="001173F1" w:rsidRPr="003319AE" w:rsidRDefault="004F371F" w:rsidP="007A7A08">
      <w:pPr>
        <w:rPr>
          <w:rFonts w:ascii="Times New Roman" w:hAnsi="Times New Roman" w:cs="Times New Roman"/>
          <w:sz w:val="24"/>
          <w:szCs w:val="24"/>
        </w:rPr>
      </w:pPr>
      <w:hyperlink r:id="rId38" w:history="1">
        <w:r w:rsidR="001173F1" w:rsidRPr="003319AE">
          <w:rPr>
            <w:rStyle w:val="Kpr"/>
            <w:rFonts w:ascii="Times New Roman" w:hAnsi="Times New Roman" w:cs="Times New Roman"/>
            <w:sz w:val="24"/>
            <w:szCs w:val="24"/>
          </w:rPr>
          <w:t>https://www.kaggle.com/akashkr/phishing-website-dataset/activity</w:t>
        </w:r>
      </w:hyperlink>
    </w:p>
    <w:p w:rsidR="001173F1" w:rsidRPr="003319AE" w:rsidRDefault="004F371F" w:rsidP="007A7A08">
      <w:pPr>
        <w:rPr>
          <w:rFonts w:ascii="Times New Roman" w:hAnsi="Times New Roman" w:cs="Times New Roman"/>
          <w:sz w:val="24"/>
          <w:szCs w:val="24"/>
        </w:rPr>
      </w:pPr>
      <w:hyperlink r:id="rId39" w:history="1">
        <w:r w:rsidR="001173F1" w:rsidRPr="003319AE">
          <w:rPr>
            <w:rStyle w:val="Kpr"/>
            <w:rFonts w:ascii="Times New Roman" w:hAnsi="Times New Roman" w:cs="Times New Roman"/>
            <w:sz w:val="24"/>
            <w:szCs w:val="24"/>
          </w:rPr>
          <w:t>https://www.sciencedirect.com/science/article/pii/S0957417414001481?via%3Dihub</w:t>
        </w:r>
      </w:hyperlink>
    </w:p>
    <w:p w:rsidR="001173F1" w:rsidRPr="003319AE" w:rsidRDefault="004F371F" w:rsidP="007A7A08">
      <w:pPr>
        <w:rPr>
          <w:rFonts w:ascii="Times New Roman" w:hAnsi="Times New Roman" w:cs="Times New Roman"/>
          <w:sz w:val="24"/>
          <w:szCs w:val="24"/>
        </w:rPr>
      </w:pPr>
      <w:hyperlink r:id="rId40" w:history="1">
        <w:r w:rsidR="001173F1" w:rsidRPr="003319AE">
          <w:rPr>
            <w:rStyle w:val="Kpr"/>
            <w:rFonts w:ascii="Times New Roman" w:hAnsi="Times New Roman" w:cs="Times New Roman"/>
            <w:sz w:val="24"/>
            <w:szCs w:val="24"/>
          </w:rPr>
          <w:t>https://archive.ics.uci.edu/ml/datasets/Website+Phishing</w:t>
        </w:r>
      </w:hyperlink>
    </w:p>
    <w:p w:rsidR="001173F1" w:rsidRPr="003319AE" w:rsidRDefault="004F371F" w:rsidP="007A7A08">
      <w:pPr>
        <w:rPr>
          <w:rFonts w:ascii="Times New Roman" w:hAnsi="Times New Roman" w:cs="Times New Roman"/>
          <w:sz w:val="24"/>
          <w:szCs w:val="24"/>
        </w:rPr>
      </w:pPr>
      <w:hyperlink r:id="rId41" w:history="1">
        <w:r w:rsidR="001173F1" w:rsidRPr="003319AE">
          <w:rPr>
            <w:rStyle w:val="Kpr"/>
            <w:rFonts w:ascii="Times New Roman" w:hAnsi="Times New Roman" w:cs="Times New Roman"/>
            <w:sz w:val="24"/>
            <w:szCs w:val="24"/>
          </w:rPr>
          <w:t>https://link.springer.com/chapter/10.1007/978-3-540-77465-5_19</w:t>
        </w:r>
      </w:hyperlink>
    </w:p>
    <w:p w:rsidR="001173F1" w:rsidRPr="003319AE" w:rsidRDefault="004F371F" w:rsidP="007A7A08">
      <w:pPr>
        <w:rPr>
          <w:rFonts w:ascii="Times New Roman" w:hAnsi="Times New Roman" w:cs="Times New Roman"/>
          <w:sz w:val="24"/>
          <w:szCs w:val="24"/>
        </w:rPr>
      </w:pPr>
      <w:hyperlink r:id="rId42" w:history="1">
        <w:r w:rsidR="001173F1" w:rsidRPr="003319AE">
          <w:rPr>
            <w:rStyle w:val="Kpr"/>
            <w:rFonts w:ascii="Times New Roman" w:hAnsi="Times New Roman" w:cs="Times New Roman"/>
            <w:sz w:val="24"/>
            <w:szCs w:val="24"/>
          </w:rPr>
          <w:t>http://eprints.hud.ac.uk/id/eprint/18246/</w:t>
        </w:r>
      </w:hyperlink>
    </w:p>
    <w:p w:rsidR="001173F1" w:rsidRPr="003319AE" w:rsidRDefault="004F371F" w:rsidP="007A7A08">
      <w:pPr>
        <w:rPr>
          <w:rFonts w:ascii="Times New Roman" w:hAnsi="Times New Roman" w:cs="Times New Roman"/>
          <w:sz w:val="24"/>
          <w:szCs w:val="24"/>
        </w:rPr>
      </w:pPr>
      <w:hyperlink r:id="rId43" w:history="1">
        <w:r w:rsidR="001173F1" w:rsidRPr="003319AE">
          <w:rPr>
            <w:rStyle w:val="Kpr"/>
            <w:rFonts w:ascii="Times New Roman" w:hAnsi="Times New Roman" w:cs="Times New Roman"/>
            <w:sz w:val="24"/>
            <w:szCs w:val="24"/>
          </w:rPr>
          <w:t>https://ekblc.files.wordpress.com/2013/09/mlp.pdf</w:t>
        </w:r>
      </w:hyperlink>
    </w:p>
    <w:p w:rsidR="001173F1" w:rsidRPr="007A7A08" w:rsidRDefault="001173F1" w:rsidP="007A7A08"/>
    <w:sectPr w:rsidR="001173F1" w:rsidRPr="007A7A08" w:rsidSect="00F60722">
      <w:type w:val="continuous"/>
      <w:pgSz w:w="11906" w:h="16838"/>
      <w:pgMar w:top="1417" w:right="1417" w:bottom="1417" w:left="1417" w:header="708" w:footer="708" w:gutter="0"/>
      <w:cols w:num="2" w:space="709"/>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371F" w:rsidRDefault="004F371F" w:rsidP="002D5224">
      <w:pPr>
        <w:spacing w:after="0" w:line="240" w:lineRule="auto"/>
      </w:pPr>
      <w:r>
        <w:separator/>
      </w:r>
    </w:p>
  </w:endnote>
  <w:endnote w:type="continuationSeparator" w:id="0">
    <w:p w:rsidR="004F371F" w:rsidRDefault="004F371F" w:rsidP="002D52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02F" w:rsidRDefault="0030302F">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02F" w:rsidRDefault="0030302F">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02F" w:rsidRDefault="0030302F">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371F" w:rsidRDefault="004F371F" w:rsidP="002D5224">
      <w:pPr>
        <w:spacing w:after="0" w:line="240" w:lineRule="auto"/>
      </w:pPr>
      <w:r>
        <w:separator/>
      </w:r>
    </w:p>
  </w:footnote>
  <w:footnote w:type="continuationSeparator" w:id="0">
    <w:p w:rsidR="004F371F" w:rsidRDefault="004F371F" w:rsidP="002D52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02F" w:rsidRDefault="0030302F">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02F" w:rsidRDefault="0030302F">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02F" w:rsidRDefault="0030302F">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81A8B"/>
    <w:multiLevelType w:val="hybridMultilevel"/>
    <w:tmpl w:val="19309CA6"/>
    <w:lvl w:ilvl="0" w:tplc="8154E176">
      <w:start w:val="3"/>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9036FAA"/>
    <w:multiLevelType w:val="multilevel"/>
    <w:tmpl w:val="5CD24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2A37099"/>
    <w:multiLevelType w:val="hybridMultilevel"/>
    <w:tmpl w:val="7C6A5A4E"/>
    <w:lvl w:ilvl="0" w:tplc="02A0FB84">
      <w:start w:val="1"/>
      <w:numFmt w:val="decimal"/>
      <w:lvlText w:val="%1."/>
      <w:lvlJc w:val="left"/>
      <w:pPr>
        <w:ind w:left="1065" w:hanging="360"/>
      </w:pPr>
      <w:rPr>
        <w:rFonts w:hint="default"/>
        <w:b w:val="0"/>
        <w:color w:val="auto"/>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3" w15:restartNumberingAfterBreak="0">
    <w:nsid w:val="6F4C0254"/>
    <w:multiLevelType w:val="hybridMultilevel"/>
    <w:tmpl w:val="C898138A"/>
    <w:lvl w:ilvl="0" w:tplc="041F000F">
      <w:start w:val="1"/>
      <w:numFmt w:val="decimal"/>
      <w:lvlText w:val="%1."/>
      <w:lvlJc w:val="left"/>
      <w:pPr>
        <w:ind w:left="720" w:hanging="360"/>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0DB"/>
    <w:rsid w:val="00003FF4"/>
    <w:rsid w:val="000306AA"/>
    <w:rsid w:val="0003248E"/>
    <w:rsid w:val="00045643"/>
    <w:rsid w:val="000555CC"/>
    <w:rsid w:val="000610DB"/>
    <w:rsid w:val="000663E6"/>
    <w:rsid w:val="00073F65"/>
    <w:rsid w:val="0007606A"/>
    <w:rsid w:val="00081C52"/>
    <w:rsid w:val="000852F6"/>
    <w:rsid w:val="000B18F3"/>
    <w:rsid w:val="001173F1"/>
    <w:rsid w:val="00123372"/>
    <w:rsid w:val="00151608"/>
    <w:rsid w:val="00183305"/>
    <w:rsid w:val="001E2D55"/>
    <w:rsid w:val="001F01DE"/>
    <w:rsid w:val="002260B5"/>
    <w:rsid w:val="00245CB8"/>
    <w:rsid w:val="00266384"/>
    <w:rsid w:val="00273B26"/>
    <w:rsid w:val="002814C3"/>
    <w:rsid w:val="002D2098"/>
    <w:rsid w:val="002D5224"/>
    <w:rsid w:val="002F1DAC"/>
    <w:rsid w:val="003017EC"/>
    <w:rsid w:val="0030302F"/>
    <w:rsid w:val="0032096F"/>
    <w:rsid w:val="003319AE"/>
    <w:rsid w:val="00342A46"/>
    <w:rsid w:val="00356C64"/>
    <w:rsid w:val="003910B6"/>
    <w:rsid w:val="003916FA"/>
    <w:rsid w:val="00392203"/>
    <w:rsid w:val="00402746"/>
    <w:rsid w:val="00406E4D"/>
    <w:rsid w:val="00441D3C"/>
    <w:rsid w:val="00455F4F"/>
    <w:rsid w:val="00477305"/>
    <w:rsid w:val="004A7AF9"/>
    <w:rsid w:val="004D38A8"/>
    <w:rsid w:val="004F371F"/>
    <w:rsid w:val="00552823"/>
    <w:rsid w:val="005545C2"/>
    <w:rsid w:val="005B0809"/>
    <w:rsid w:val="005B2A24"/>
    <w:rsid w:val="005D2049"/>
    <w:rsid w:val="005F41C3"/>
    <w:rsid w:val="0060339B"/>
    <w:rsid w:val="00650C0F"/>
    <w:rsid w:val="006A17FA"/>
    <w:rsid w:val="006D7406"/>
    <w:rsid w:val="00701DE9"/>
    <w:rsid w:val="0070299A"/>
    <w:rsid w:val="00731EC7"/>
    <w:rsid w:val="007A2856"/>
    <w:rsid w:val="007A7A08"/>
    <w:rsid w:val="007D6FBC"/>
    <w:rsid w:val="007E3B58"/>
    <w:rsid w:val="00806F00"/>
    <w:rsid w:val="008202B4"/>
    <w:rsid w:val="008621B9"/>
    <w:rsid w:val="008626F4"/>
    <w:rsid w:val="00862AB8"/>
    <w:rsid w:val="00872109"/>
    <w:rsid w:val="00874394"/>
    <w:rsid w:val="008C5AF2"/>
    <w:rsid w:val="008F78A7"/>
    <w:rsid w:val="00915CD2"/>
    <w:rsid w:val="00925031"/>
    <w:rsid w:val="00931E4E"/>
    <w:rsid w:val="00943296"/>
    <w:rsid w:val="00971EC5"/>
    <w:rsid w:val="00984428"/>
    <w:rsid w:val="00992CED"/>
    <w:rsid w:val="009965DD"/>
    <w:rsid w:val="009A179F"/>
    <w:rsid w:val="009A3456"/>
    <w:rsid w:val="009B1124"/>
    <w:rsid w:val="009B5609"/>
    <w:rsid w:val="009D0122"/>
    <w:rsid w:val="009E0404"/>
    <w:rsid w:val="00A51772"/>
    <w:rsid w:val="00A81E72"/>
    <w:rsid w:val="00A82FB9"/>
    <w:rsid w:val="00A8553E"/>
    <w:rsid w:val="00AB3449"/>
    <w:rsid w:val="00AB43D0"/>
    <w:rsid w:val="00AE7EE0"/>
    <w:rsid w:val="00B16647"/>
    <w:rsid w:val="00B171C4"/>
    <w:rsid w:val="00B275CD"/>
    <w:rsid w:val="00B353E9"/>
    <w:rsid w:val="00B45583"/>
    <w:rsid w:val="00B524CE"/>
    <w:rsid w:val="00B720DB"/>
    <w:rsid w:val="00B83C54"/>
    <w:rsid w:val="00C118B4"/>
    <w:rsid w:val="00C3039F"/>
    <w:rsid w:val="00C42561"/>
    <w:rsid w:val="00C530EA"/>
    <w:rsid w:val="00C569D9"/>
    <w:rsid w:val="00C81766"/>
    <w:rsid w:val="00C97C5E"/>
    <w:rsid w:val="00CA03C7"/>
    <w:rsid w:val="00CE1762"/>
    <w:rsid w:val="00CE64D6"/>
    <w:rsid w:val="00CF14F1"/>
    <w:rsid w:val="00D24366"/>
    <w:rsid w:val="00DC1F5B"/>
    <w:rsid w:val="00DC7C0B"/>
    <w:rsid w:val="00DD4FF5"/>
    <w:rsid w:val="00DF5068"/>
    <w:rsid w:val="00E268E0"/>
    <w:rsid w:val="00E34727"/>
    <w:rsid w:val="00E56788"/>
    <w:rsid w:val="00E661E8"/>
    <w:rsid w:val="00EA1937"/>
    <w:rsid w:val="00F13BF5"/>
    <w:rsid w:val="00F538B0"/>
    <w:rsid w:val="00F60722"/>
    <w:rsid w:val="00F81CF8"/>
    <w:rsid w:val="00F97E57"/>
    <w:rsid w:val="00FA2527"/>
    <w:rsid w:val="00FE5E8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B23F9"/>
  <w15:chartTrackingRefBased/>
  <w15:docId w15:val="{58896BAC-603F-4EB3-8BA7-CF9310CC2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FA2527"/>
    <w:rPr>
      <w:color w:val="0563C1" w:themeColor="hyperlink"/>
      <w:u w:val="single"/>
    </w:rPr>
  </w:style>
  <w:style w:type="table" w:styleId="TabloKlavuzu">
    <w:name w:val="Table Grid"/>
    <w:basedOn w:val="NormalTablo"/>
    <w:uiPriority w:val="39"/>
    <w:rsid w:val="00CA03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8">
    <w:name w:val="font_8"/>
    <w:basedOn w:val="Normal"/>
    <w:rsid w:val="002D2098"/>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color21">
    <w:name w:val="color_21"/>
    <w:basedOn w:val="VarsaylanParagrafYazTipi"/>
    <w:rsid w:val="002D2098"/>
  </w:style>
  <w:style w:type="character" w:styleId="zlenenKpr">
    <w:name w:val="FollowedHyperlink"/>
    <w:basedOn w:val="VarsaylanParagrafYazTipi"/>
    <w:uiPriority w:val="99"/>
    <w:semiHidden/>
    <w:unhideWhenUsed/>
    <w:rsid w:val="002D2098"/>
    <w:rPr>
      <w:color w:val="954F72" w:themeColor="followedHyperlink"/>
      <w:u w:val="single"/>
    </w:rPr>
  </w:style>
  <w:style w:type="paragraph" w:styleId="ListeParagraf">
    <w:name w:val="List Paragraph"/>
    <w:basedOn w:val="Normal"/>
    <w:uiPriority w:val="34"/>
    <w:qFormat/>
    <w:rsid w:val="002D2098"/>
    <w:pPr>
      <w:ind w:left="720"/>
      <w:contextualSpacing/>
    </w:pPr>
  </w:style>
  <w:style w:type="paragraph" w:styleId="stBilgi">
    <w:name w:val="header"/>
    <w:basedOn w:val="Normal"/>
    <w:link w:val="stBilgiChar"/>
    <w:uiPriority w:val="99"/>
    <w:unhideWhenUsed/>
    <w:rsid w:val="002D522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D5224"/>
  </w:style>
  <w:style w:type="paragraph" w:styleId="AltBilgi">
    <w:name w:val="footer"/>
    <w:basedOn w:val="Normal"/>
    <w:link w:val="AltBilgiChar"/>
    <w:uiPriority w:val="99"/>
    <w:unhideWhenUsed/>
    <w:rsid w:val="002D522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D52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0837098">
      <w:bodyDiv w:val="1"/>
      <w:marLeft w:val="0"/>
      <w:marRight w:val="0"/>
      <w:marTop w:val="0"/>
      <w:marBottom w:val="0"/>
      <w:divBdr>
        <w:top w:val="none" w:sz="0" w:space="0" w:color="auto"/>
        <w:left w:val="none" w:sz="0" w:space="0" w:color="auto"/>
        <w:bottom w:val="none" w:sz="0" w:space="0" w:color="auto"/>
        <w:right w:val="none" w:sz="0" w:space="0" w:color="auto"/>
      </w:divBdr>
    </w:div>
    <w:div w:id="1113865756">
      <w:bodyDiv w:val="1"/>
      <w:marLeft w:val="0"/>
      <w:marRight w:val="0"/>
      <w:marTop w:val="0"/>
      <w:marBottom w:val="0"/>
      <w:divBdr>
        <w:top w:val="none" w:sz="0" w:space="0" w:color="auto"/>
        <w:left w:val="none" w:sz="0" w:space="0" w:color="auto"/>
        <w:bottom w:val="none" w:sz="0" w:space="0" w:color="auto"/>
        <w:right w:val="none" w:sz="0" w:space="0" w:color="auto"/>
      </w:divBdr>
    </w:div>
    <w:div w:id="1284078058">
      <w:bodyDiv w:val="1"/>
      <w:marLeft w:val="0"/>
      <w:marRight w:val="0"/>
      <w:marTop w:val="0"/>
      <w:marBottom w:val="0"/>
      <w:divBdr>
        <w:top w:val="none" w:sz="0" w:space="0" w:color="auto"/>
        <w:left w:val="none" w:sz="0" w:space="0" w:color="auto"/>
        <w:bottom w:val="none" w:sz="0" w:space="0" w:color="auto"/>
        <w:right w:val="none" w:sz="0" w:space="0" w:color="auto"/>
      </w:divBdr>
    </w:div>
    <w:div w:id="1592079464">
      <w:bodyDiv w:val="1"/>
      <w:marLeft w:val="0"/>
      <w:marRight w:val="0"/>
      <w:marTop w:val="0"/>
      <w:marBottom w:val="0"/>
      <w:divBdr>
        <w:top w:val="none" w:sz="0" w:space="0" w:color="auto"/>
        <w:left w:val="none" w:sz="0" w:space="0" w:color="auto"/>
        <w:bottom w:val="none" w:sz="0" w:space="0" w:color="auto"/>
        <w:right w:val="none" w:sz="0" w:space="0" w:color="auto"/>
      </w:divBdr>
    </w:div>
    <w:div w:id="1641183934">
      <w:bodyDiv w:val="1"/>
      <w:marLeft w:val="0"/>
      <w:marRight w:val="0"/>
      <w:marTop w:val="0"/>
      <w:marBottom w:val="0"/>
      <w:divBdr>
        <w:top w:val="none" w:sz="0" w:space="0" w:color="auto"/>
        <w:left w:val="none" w:sz="0" w:space="0" w:color="auto"/>
        <w:bottom w:val="none" w:sz="0" w:space="0" w:color="auto"/>
        <w:right w:val="none" w:sz="0" w:space="0" w:color="auto"/>
      </w:divBdr>
    </w:div>
    <w:div w:id="1728333382">
      <w:bodyDiv w:val="1"/>
      <w:marLeft w:val="0"/>
      <w:marRight w:val="0"/>
      <w:marTop w:val="0"/>
      <w:marBottom w:val="0"/>
      <w:divBdr>
        <w:top w:val="none" w:sz="0" w:space="0" w:color="auto"/>
        <w:left w:val="none" w:sz="0" w:space="0" w:color="auto"/>
        <w:bottom w:val="none" w:sz="0" w:space="0" w:color="auto"/>
        <w:right w:val="none" w:sz="0" w:space="0" w:color="auto"/>
      </w:divBdr>
    </w:div>
    <w:div w:id="1804346456">
      <w:bodyDiv w:val="1"/>
      <w:marLeft w:val="0"/>
      <w:marRight w:val="0"/>
      <w:marTop w:val="0"/>
      <w:marBottom w:val="0"/>
      <w:divBdr>
        <w:top w:val="none" w:sz="0" w:space="0" w:color="auto"/>
        <w:left w:val="none" w:sz="0" w:space="0" w:color="auto"/>
        <w:bottom w:val="none" w:sz="0" w:space="0" w:color="auto"/>
        <w:right w:val="none" w:sz="0" w:space="0" w:color="auto"/>
      </w:divBdr>
    </w:div>
    <w:div w:id="2133399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hyperlink" Target="https://www.sciencedirect.com/science/article/pii/S0957417414001481?via%3Dihub" TargetMode="External"/><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hyperlink" Target="http://eprints.hud.ac.uk/id/eprint/18246/"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pn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hyperlink" Target="https://pdfs.semanticscholar.org/ce12/b9b955c3d08490df682022b45222cd524d0f.pdf" TargetMode="External"/><Relationship Id="rId40" Type="http://schemas.openxmlformats.org/officeDocument/2006/relationships/hyperlink" Target="https://archive.ics.uci.edu/ml/datasets/Website+Phishing"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hyperlink" Target="https://www.researchgate.net/publication/313320107_A_Competent_Approach_for_Type_of_Phishing_Attack_Detection_Using_Multi-Layer_Neural_Network" TargetMode="External"/><Relationship Id="rId10" Type="http://schemas.openxmlformats.org/officeDocument/2006/relationships/footer" Target="footer1.xml"/><Relationship Id="rId19" Type="http://schemas.openxmlformats.org/officeDocument/2006/relationships/image" Target="media/image5.png"/><Relationship Id="rId31" Type="http://schemas.openxmlformats.org/officeDocument/2006/relationships/image" Target="media/image17.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15290028@firat.edu.tr" TargetMode="Externa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hyperlink" Target="https://ekblc.files.wordpress.com/2013/09/mlp.pdf"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hyperlink" Target="https://www.kaggle.com/akashkr/phishing-website-dataset/activity" TargetMode="External"/><Relationship Id="rId20" Type="http://schemas.openxmlformats.org/officeDocument/2006/relationships/image" Target="media/image6.png"/><Relationship Id="rId41" Type="http://schemas.openxmlformats.org/officeDocument/2006/relationships/hyperlink" Target="https://link.springer.com/chapter/10.1007/978-3-540-77465-5_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451F64-91BF-43B0-8423-4C64D472A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2263</TotalTime>
  <Pages>1</Pages>
  <Words>2214</Words>
  <Characters>12621</Characters>
  <Application>Microsoft Office Word</Application>
  <DocSecurity>0</DocSecurity>
  <Lines>105</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Kübra Elif Tozkoparan</dc:creator>
  <cp:keywords/>
  <dc:description/>
  <cp:lastModifiedBy>Kübra Elif Tozkoparan</cp:lastModifiedBy>
  <cp:revision>34</cp:revision>
  <dcterms:created xsi:type="dcterms:W3CDTF">2018-03-29T12:43:00Z</dcterms:created>
  <dcterms:modified xsi:type="dcterms:W3CDTF">2020-01-16T19:56:00Z</dcterms:modified>
</cp:coreProperties>
</file>